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Pr="00B754CB" w:rsidRDefault="000E2529" w:rsidP="00CE5E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POTPOURRI</w:t>
      </w:r>
    </w:p>
    <w:p w:rsidR="000E2529" w:rsidRP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B754CB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Office of the Secretary </w:t>
      </w:r>
    </w:p>
    <w:p w:rsidR="000E2529" w:rsidRDefault="000E2529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Legal Affairs Division</w:t>
      </w:r>
    </w:p>
    <w:p w:rsidR="003A11A8" w:rsidRPr="00B754CB" w:rsidRDefault="003A11A8" w:rsidP="00B75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E2529" w:rsidRPr="00B754CB" w:rsidRDefault="00C62ED0" w:rsidP="003A11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Exceptional Event Demonstration for Event at Port Allen Monitor</w:t>
      </w:r>
      <w:r w:rsidR="003A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June 12-16, 2022</w:t>
      </w:r>
    </w:p>
    <w:p w:rsidR="000E2529" w:rsidRPr="00B754CB" w:rsidRDefault="000E2529" w:rsidP="00B75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38AE" w:rsidRPr="00B754CB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Under the authority of the Louisiana Environmental Quality Act, R.S. 30:2051 et seq., the secretary gives notice that the Office of Environmental Assessment, Air Planning </w:t>
      </w:r>
      <w:r w:rsidR="00C251BC" w:rsidRPr="00B754CB">
        <w:rPr>
          <w:rFonts w:ascii="Times New Roman" w:hAnsi="Times New Roman" w:cs="Times New Roman"/>
          <w:sz w:val="24"/>
          <w:szCs w:val="24"/>
        </w:rPr>
        <w:t xml:space="preserve">and Assessment </w:t>
      </w:r>
      <w:r w:rsidRPr="00B754CB">
        <w:rPr>
          <w:rFonts w:ascii="Times New Roman" w:hAnsi="Times New Roman" w:cs="Times New Roman"/>
          <w:sz w:val="24"/>
          <w:szCs w:val="24"/>
        </w:rPr>
        <w:t xml:space="preserve">Division, </w:t>
      </w:r>
      <w:r w:rsidR="007160B1">
        <w:rPr>
          <w:rFonts w:ascii="Times New Roman" w:hAnsi="Times New Roman" w:cs="Times New Roman"/>
          <w:sz w:val="24"/>
          <w:szCs w:val="24"/>
        </w:rPr>
        <w:t xml:space="preserve">is accepting written comments on an exceptional event demonstration for </w:t>
      </w:r>
      <w:r w:rsidR="007160B1" w:rsidRPr="007160B1">
        <w:rPr>
          <w:rFonts w:ascii="Times New Roman" w:hAnsi="Times New Roman" w:cs="Times New Roman"/>
          <w:sz w:val="24"/>
          <w:szCs w:val="24"/>
        </w:rPr>
        <w:t>PM</w:t>
      </w:r>
      <w:r w:rsidR="007160B1" w:rsidRPr="007160B1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7160B1">
        <w:rPr>
          <w:rFonts w:ascii="Times New Roman" w:hAnsi="Times New Roman" w:cs="Times New Roman"/>
          <w:sz w:val="24"/>
          <w:szCs w:val="24"/>
        </w:rPr>
        <w:t xml:space="preserve"> readings at the Port Allen </w:t>
      </w:r>
      <w:r w:rsidR="006565D5">
        <w:rPr>
          <w:rFonts w:ascii="Times New Roman" w:hAnsi="Times New Roman" w:cs="Times New Roman"/>
          <w:sz w:val="24"/>
          <w:szCs w:val="24"/>
        </w:rPr>
        <w:t xml:space="preserve">ambient air </w:t>
      </w:r>
      <w:r w:rsidR="007160B1">
        <w:rPr>
          <w:rFonts w:ascii="Times New Roman" w:hAnsi="Times New Roman" w:cs="Times New Roman"/>
          <w:sz w:val="24"/>
          <w:szCs w:val="24"/>
        </w:rPr>
        <w:t>monitor</w:t>
      </w:r>
      <w:r w:rsidR="006565D5">
        <w:rPr>
          <w:rFonts w:ascii="Times New Roman" w:hAnsi="Times New Roman" w:cs="Times New Roman"/>
          <w:sz w:val="24"/>
          <w:szCs w:val="24"/>
        </w:rPr>
        <w:t>ing site</w:t>
      </w:r>
      <w:r w:rsidR="00EB2603">
        <w:rPr>
          <w:rFonts w:ascii="Times New Roman" w:hAnsi="Times New Roman" w:cs="Times New Roman"/>
          <w:sz w:val="24"/>
          <w:szCs w:val="24"/>
        </w:rPr>
        <w:t xml:space="preserve"> on June 12-16, 2022. (24</w:t>
      </w:r>
      <w:r w:rsidR="00C74A29">
        <w:rPr>
          <w:rFonts w:ascii="Times New Roman" w:hAnsi="Times New Roman" w:cs="Times New Roman"/>
          <w:sz w:val="24"/>
          <w:szCs w:val="24"/>
        </w:rPr>
        <w:t>10</w:t>
      </w:r>
      <w:r w:rsidR="00EB2603">
        <w:rPr>
          <w:rFonts w:ascii="Times New Roman" w:hAnsi="Times New Roman" w:cs="Times New Roman"/>
          <w:sz w:val="24"/>
          <w:szCs w:val="24"/>
        </w:rPr>
        <w:t>Pot1)</w:t>
      </w:r>
    </w:p>
    <w:p w:rsidR="006838AE" w:rsidRPr="00B754CB" w:rsidRDefault="0069648B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B1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>All interested persons may submit written comments concerning th</w:t>
      </w:r>
      <w:r w:rsidR="003A11A8">
        <w:rPr>
          <w:rFonts w:ascii="Times New Roman" w:hAnsi="Times New Roman" w:cs="Times New Roman"/>
          <w:sz w:val="24"/>
          <w:szCs w:val="24"/>
        </w:rPr>
        <w:t xml:space="preserve">is demonstration </w:t>
      </w:r>
      <w:r w:rsidRPr="00B754CB">
        <w:rPr>
          <w:rFonts w:ascii="Times New Roman" w:hAnsi="Times New Roman" w:cs="Times New Roman"/>
          <w:sz w:val="24"/>
          <w:szCs w:val="24"/>
        </w:rPr>
        <w:t xml:space="preserve">no later than 4:30 </w:t>
      </w:r>
      <w:r w:rsidR="006838AE" w:rsidRPr="00B754CB">
        <w:rPr>
          <w:rFonts w:ascii="Times New Roman" w:hAnsi="Times New Roman" w:cs="Times New Roman"/>
          <w:sz w:val="24"/>
          <w:szCs w:val="24"/>
        </w:rPr>
        <w:t xml:space="preserve">p.m., </w:t>
      </w:r>
      <w:r w:rsidR="00A52A74">
        <w:rPr>
          <w:rFonts w:ascii="Times New Roman" w:hAnsi="Times New Roman" w:cs="Times New Roman"/>
          <w:sz w:val="24"/>
          <w:szCs w:val="24"/>
        </w:rPr>
        <w:t>Wednesday</w:t>
      </w:r>
      <w:r w:rsidR="006838AE" w:rsidRPr="00B754CB">
        <w:rPr>
          <w:rFonts w:ascii="Times New Roman" w:hAnsi="Times New Roman" w:cs="Times New Roman"/>
          <w:sz w:val="24"/>
          <w:szCs w:val="24"/>
        </w:rPr>
        <w:t xml:space="preserve">, </w:t>
      </w:r>
      <w:r w:rsidR="00A52A74">
        <w:rPr>
          <w:rFonts w:ascii="Times New Roman" w:hAnsi="Times New Roman" w:cs="Times New Roman"/>
          <w:sz w:val="24"/>
          <w:szCs w:val="24"/>
        </w:rPr>
        <w:t>November 20</w:t>
      </w:r>
      <w:bookmarkStart w:id="0" w:name="_GoBack"/>
      <w:bookmarkEnd w:id="0"/>
      <w:r w:rsidR="001012FC" w:rsidRPr="00B754CB">
        <w:rPr>
          <w:rFonts w:ascii="Times New Roman" w:hAnsi="Times New Roman" w:cs="Times New Roman"/>
          <w:sz w:val="24"/>
          <w:szCs w:val="24"/>
        </w:rPr>
        <w:t>, 2024</w:t>
      </w:r>
      <w:r w:rsidRPr="00B754CB">
        <w:rPr>
          <w:rFonts w:ascii="Times New Roman" w:hAnsi="Times New Roman" w:cs="Times New Roman"/>
          <w:sz w:val="24"/>
          <w:szCs w:val="24"/>
        </w:rPr>
        <w:t xml:space="preserve">, to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 Dalton</w:t>
      </w:r>
      <w:r w:rsidRPr="00B754CB">
        <w:rPr>
          <w:rFonts w:ascii="Times New Roman" w:hAnsi="Times New Roman" w:cs="Times New Roman"/>
          <w:sz w:val="24"/>
          <w:szCs w:val="24"/>
        </w:rPr>
        <w:t>, Office of Environmental Assessment</w:t>
      </w:r>
      <w:proofErr w:type="gramStart"/>
      <w:r w:rsidRPr="00B754CB">
        <w:rPr>
          <w:rFonts w:ascii="Times New Roman" w:hAnsi="Times New Roman" w:cs="Times New Roman"/>
          <w:sz w:val="24"/>
          <w:szCs w:val="24"/>
        </w:rPr>
        <w:t xml:space="preserve">, </w:t>
      </w:r>
      <w:r w:rsidR="005A13F9">
        <w:rPr>
          <w:rFonts w:ascii="Times New Roman" w:hAnsi="Times New Roman" w:cs="Times New Roman"/>
          <w:sz w:val="24"/>
          <w:szCs w:val="24"/>
        </w:rPr>
        <w:t xml:space="preserve"> P.</w:t>
      </w:r>
      <w:r w:rsidRPr="00B754C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754CB">
        <w:rPr>
          <w:rFonts w:ascii="Times New Roman" w:hAnsi="Times New Roman" w:cs="Times New Roman"/>
          <w:sz w:val="24"/>
          <w:szCs w:val="24"/>
        </w:rPr>
        <w:t xml:space="preserve">. Box 4314, Baton Rouge, LA. </w:t>
      </w:r>
      <w:proofErr w:type="gramStart"/>
      <w:r w:rsidRPr="00B754CB">
        <w:rPr>
          <w:rFonts w:ascii="Times New Roman" w:hAnsi="Times New Roman" w:cs="Times New Roman"/>
          <w:sz w:val="24"/>
          <w:szCs w:val="24"/>
        </w:rPr>
        <w:t>70821-4314</w:t>
      </w:r>
      <w:proofErr w:type="gramEnd"/>
      <w:r w:rsidR="00B754CB">
        <w:rPr>
          <w:rFonts w:ascii="Times New Roman" w:hAnsi="Times New Roman" w:cs="Times New Roman"/>
          <w:sz w:val="24"/>
          <w:szCs w:val="24"/>
        </w:rPr>
        <w:t>,</w:t>
      </w:r>
      <w:r w:rsidRPr="00B754CB">
        <w:rPr>
          <w:rFonts w:ascii="Times New Roman" w:hAnsi="Times New Roman" w:cs="Times New Roman"/>
          <w:sz w:val="24"/>
          <w:szCs w:val="24"/>
        </w:rPr>
        <w:t xml:space="preserve"> or by </w:t>
      </w:r>
      <w:r w:rsidR="00B754CB">
        <w:rPr>
          <w:rFonts w:ascii="Times New Roman" w:hAnsi="Times New Roman" w:cs="Times New Roman"/>
          <w:sz w:val="24"/>
          <w:szCs w:val="24"/>
        </w:rPr>
        <w:t>E-</w:t>
      </w:r>
      <w:r w:rsidRPr="00B754CB">
        <w:rPr>
          <w:rFonts w:ascii="Times New Roman" w:hAnsi="Times New Roman" w:cs="Times New Roman"/>
          <w:sz w:val="24"/>
          <w:szCs w:val="24"/>
        </w:rPr>
        <w:t xml:space="preserve">mail at </w:t>
      </w:r>
      <w:r w:rsidR="008E4966" w:rsidRPr="00B754CB">
        <w:rPr>
          <w:rFonts w:ascii="Times New Roman" w:hAnsi="Times New Roman" w:cs="Times New Roman"/>
          <w:sz w:val="24"/>
          <w:szCs w:val="24"/>
        </w:rPr>
        <w:t>arlys.dalton</w:t>
      </w:r>
      <w:r w:rsidR="00EB2603">
        <w:rPr>
          <w:rFonts w:ascii="Times New Roman" w:hAnsi="Times New Roman" w:cs="Times New Roman"/>
          <w:sz w:val="24"/>
          <w:szCs w:val="24"/>
        </w:rPr>
        <w:t>@la.gov.</w:t>
      </w:r>
    </w:p>
    <w:p w:rsidR="007160B1" w:rsidRDefault="007160B1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E2529" w:rsidRPr="00B754CB" w:rsidRDefault="000E2529" w:rsidP="007E398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754CB">
        <w:rPr>
          <w:rFonts w:ascii="Times New Roman" w:hAnsi="Times New Roman" w:cs="Times New Roman"/>
          <w:sz w:val="24"/>
          <w:szCs w:val="24"/>
        </w:rPr>
        <w:t xml:space="preserve">The </w:t>
      </w:r>
      <w:r w:rsidR="007160B1">
        <w:rPr>
          <w:rFonts w:ascii="Times New Roman" w:hAnsi="Times New Roman" w:cs="Times New Roman"/>
          <w:sz w:val="24"/>
          <w:szCs w:val="24"/>
        </w:rPr>
        <w:t xml:space="preserve">demonstration </w:t>
      </w:r>
      <w:r w:rsidRPr="00B754CB">
        <w:rPr>
          <w:rFonts w:ascii="Times New Roman" w:hAnsi="Times New Roman" w:cs="Times New Roman"/>
          <w:sz w:val="24"/>
          <w:szCs w:val="24"/>
        </w:rPr>
        <w:t>is available for review via LDEQ’s electronic document management service (EDMS), AI# 174156, or at LDEQ Headquarters, 602 N</w:t>
      </w:r>
      <w:r w:rsidR="00B754CB">
        <w:rPr>
          <w:rFonts w:ascii="Times New Roman" w:hAnsi="Times New Roman" w:cs="Times New Roman"/>
          <w:sz w:val="24"/>
          <w:szCs w:val="24"/>
        </w:rPr>
        <w:t>orth</w:t>
      </w:r>
      <w:r w:rsidRPr="00B754CB">
        <w:rPr>
          <w:rFonts w:ascii="Times New Roman" w:hAnsi="Times New Roman" w:cs="Times New Roman"/>
          <w:sz w:val="24"/>
          <w:szCs w:val="24"/>
        </w:rPr>
        <w:t xml:space="preserve"> 5th Street,</w:t>
      </w:r>
      <w:r w:rsidR="00B754CB">
        <w:rPr>
          <w:rFonts w:ascii="Times New Roman" w:hAnsi="Times New Roman" w:cs="Times New Roman"/>
          <w:sz w:val="24"/>
          <w:szCs w:val="24"/>
        </w:rPr>
        <w:t xml:space="preserve"> Baton Rouge, Louisiana, 70802.</w:t>
      </w:r>
    </w:p>
    <w:p w:rsidR="000E2529" w:rsidRPr="00B754CB" w:rsidRDefault="000E2529" w:rsidP="00B754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2529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Aurelia S. Giacometto</w:t>
      </w:r>
    </w:p>
    <w:p w:rsidR="00B754CB" w:rsidRPr="00B754CB" w:rsidRDefault="00B754CB" w:rsidP="00B754CB">
      <w:pPr>
        <w:pStyle w:val="NoSpacing"/>
        <w:ind w:left="26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717211" w:rsidRPr="00B754CB" w:rsidRDefault="00717211" w:rsidP="00B75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7211" w:rsidRPr="00B75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9"/>
    <w:rsid w:val="000E2529"/>
    <w:rsid w:val="001012FC"/>
    <w:rsid w:val="00213917"/>
    <w:rsid w:val="00387F66"/>
    <w:rsid w:val="003A11A8"/>
    <w:rsid w:val="003D2E27"/>
    <w:rsid w:val="004E1DB5"/>
    <w:rsid w:val="005925FE"/>
    <w:rsid w:val="005A13F9"/>
    <w:rsid w:val="006565D5"/>
    <w:rsid w:val="00676238"/>
    <w:rsid w:val="006838AE"/>
    <w:rsid w:val="0069648B"/>
    <w:rsid w:val="006B6440"/>
    <w:rsid w:val="007160B1"/>
    <w:rsid w:val="00717211"/>
    <w:rsid w:val="007E398E"/>
    <w:rsid w:val="008E4966"/>
    <w:rsid w:val="009C04F1"/>
    <w:rsid w:val="009D22B5"/>
    <w:rsid w:val="00A41285"/>
    <w:rsid w:val="00A52A74"/>
    <w:rsid w:val="00AD1EFD"/>
    <w:rsid w:val="00B70404"/>
    <w:rsid w:val="00B754CB"/>
    <w:rsid w:val="00BC2F33"/>
    <w:rsid w:val="00C251BC"/>
    <w:rsid w:val="00C62ED0"/>
    <w:rsid w:val="00C74A29"/>
    <w:rsid w:val="00CE5EA9"/>
    <w:rsid w:val="00CF72A3"/>
    <w:rsid w:val="00EB2603"/>
    <w:rsid w:val="00E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D8AF"/>
  <w15:chartTrackingRefBased/>
  <w15:docId w15:val="{41BD3FED-A670-474A-94CE-E6545DE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5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Almond</cp:lastModifiedBy>
  <cp:revision>6</cp:revision>
  <cp:lastPrinted>2024-08-27T14:12:00Z</cp:lastPrinted>
  <dcterms:created xsi:type="dcterms:W3CDTF">2024-08-27T14:05:00Z</dcterms:created>
  <dcterms:modified xsi:type="dcterms:W3CDTF">2024-09-16T17:31:00Z</dcterms:modified>
</cp:coreProperties>
</file>