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47" w:rsidRPr="0044541E" w:rsidRDefault="006C7F47" w:rsidP="004570DB">
      <w:pPr>
        <w:spacing w:after="100" w:afterAutospacing="1" w:line="240" w:lineRule="auto"/>
        <w:rPr>
          <w:rFonts w:ascii="Times New Roman" w:eastAsia="Times New Roman" w:hAnsi="Times New Roman" w:cs="Times New Roman"/>
          <w:b/>
          <w:bCs/>
          <w:kern w:val="36"/>
          <w:sz w:val="32"/>
          <w:szCs w:val="24"/>
          <w:u w:val="single"/>
        </w:rPr>
      </w:pPr>
      <w:r w:rsidRPr="0044541E">
        <w:rPr>
          <w:rFonts w:ascii="Times New Roman" w:eastAsia="Times New Roman" w:hAnsi="Times New Roman" w:cs="Times New Roman"/>
          <w:b/>
          <w:bCs/>
          <w:kern w:val="36"/>
          <w:sz w:val="32"/>
          <w:szCs w:val="24"/>
          <w:u w:val="single"/>
        </w:rPr>
        <w:t xml:space="preserve">Quick </w:t>
      </w:r>
      <w:r w:rsidR="00925DD7" w:rsidRPr="0044541E">
        <w:rPr>
          <w:rFonts w:ascii="Times New Roman" w:eastAsia="Times New Roman" w:hAnsi="Times New Roman" w:cs="Times New Roman"/>
          <w:b/>
          <w:bCs/>
          <w:kern w:val="36"/>
          <w:sz w:val="32"/>
          <w:szCs w:val="24"/>
          <w:u w:val="single"/>
        </w:rPr>
        <w:t>Overview (What This Workbook Does</w:t>
      </w:r>
      <w:r w:rsidRPr="0044541E">
        <w:rPr>
          <w:rFonts w:ascii="Times New Roman" w:eastAsia="Times New Roman" w:hAnsi="Times New Roman" w:cs="Times New Roman"/>
          <w:b/>
          <w:bCs/>
          <w:kern w:val="36"/>
          <w:sz w:val="32"/>
          <w:szCs w:val="24"/>
          <w:u w:val="single"/>
        </w:rPr>
        <w:t>)</w:t>
      </w:r>
    </w:p>
    <w:p w:rsidR="00E649F5" w:rsidRPr="00CF2083" w:rsidRDefault="00E649F5" w:rsidP="00E649F5">
      <w:pPr>
        <w:spacing w:before="120" w:after="120" w:line="240" w:lineRule="auto"/>
        <w:rPr>
          <w:rFonts w:ascii="Times New Roman" w:eastAsia="Times New Roman" w:hAnsi="Times New Roman" w:cs="Times New Roman"/>
          <w:sz w:val="24"/>
          <w:szCs w:val="24"/>
        </w:rPr>
      </w:pPr>
      <w:r w:rsidRPr="00CF2083">
        <w:rPr>
          <w:rFonts w:ascii="Times New Roman" w:eastAsia="Times New Roman" w:hAnsi="Times New Roman" w:cs="Times New Roman"/>
          <w:sz w:val="24"/>
          <w:szCs w:val="24"/>
        </w:rPr>
        <w:t>In accordance with LAC 33:I.Chapter 15, a permit application is requi</w:t>
      </w:r>
      <w:r w:rsidR="008B108E">
        <w:rPr>
          <w:rFonts w:ascii="Times New Roman" w:eastAsia="Times New Roman" w:hAnsi="Times New Roman" w:cs="Times New Roman"/>
          <w:sz w:val="24"/>
          <w:szCs w:val="24"/>
        </w:rPr>
        <w:t>red for new facilities and</w:t>
      </w:r>
      <w:r w:rsidRPr="00CF2083">
        <w:rPr>
          <w:rFonts w:ascii="Times New Roman" w:eastAsia="Times New Roman" w:hAnsi="Times New Roman" w:cs="Times New Roman"/>
          <w:sz w:val="24"/>
          <w:szCs w:val="24"/>
        </w:rPr>
        <w:t xml:space="preserve"> substantial </w:t>
      </w:r>
      <w:r w:rsidR="00206EDA" w:rsidRPr="00CF2083">
        <w:rPr>
          <w:rFonts w:ascii="Times New Roman" w:eastAsia="Times New Roman" w:hAnsi="Times New Roman" w:cs="Times New Roman"/>
          <w:sz w:val="24"/>
          <w:szCs w:val="24"/>
        </w:rPr>
        <w:t>Permit M</w:t>
      </w:r>
      <w:r w:rsidRPr="00CF2083">
        <w:rPr>
          <w:rFonts w:ascii="Times New Roman" w:eastAsia="Times New Roman" w:hAnsi="Times New Roman" w:cs="Times New Roman"/>
          <w:sz w:val="24"/>
          <w:szCs w:val="24"/>
        </w:rPr>
        <w:t xml:space="preserve">odifications. LAC 33:I.1503 defines a </w:t>
      </w:r>
      <w:r w:rsidRPr="00CF2083">
        <w:rPr>
          <w:rFonts w:ascii="Times New Roman" w:eastAsia="Times New Roman" w:hAnsi="Times New Roman" w:cs="Times New Roman"/>
          <w:i/>
          <w:iCs/>
          <w:sz w:val="24"/>
          <w:szCs w:val="24"/>
        </w:rPr>
        <w:t>substantial permit modification</w:t>
      </w:r>
      <w:r w:rsidRPr="00CF2083">
        <w:rPr>
          <w:rFonts w:ascii="Times New Roman" w:eastAsia="Times New Roman" w:hAnsi="Times New Roman" w:cs="Times New Roman"/>
          <w:sz w:val="24"/>
          <w:szCs w:val="24"/>
        </w:rPr>
        <w:t xml:space="preserve"> as “a change that substantially alters the permitted facility or its operation...for a hazardous waste permit, any Class 3</w:t>
      </w:r>
      <w:r>
        <w:rPr>
          <w:rFonts w:ascii="Times New Roman" w:eastAsia="Times New Roman" w:hAnsi="Times New Roman" w:cs="Times New Roman"/>
          <w:sz w:val="24"/>
          <w:szCs w:val="24"/>
        </w:rPr>
        <w:t xml:space="preserve"> </w:t>
      </w:r>
      <w:r w:rsidRPr="00CF2083">
        <w:rPr>
          <w:rFonts w:ascii="Times New Roman" w:eastAsia="Times New Roman" w:hAnsi="Times New Roman" w:cs="Times New Roman"/>
          <w:sz w:val="24"/>
          <w:szCs w:val="24"/>
        </w:rPr>
        <w:t>modification listed in LAC 33:V.322 or otherwise described in LAC 33:V.321.C.4.”</w:t>
      </w:r>
    </w:p>
    <w:p w:rsidR="00E649F5" w:rsidRPr="00B709BE" w:rsidRDefault="00E649F5" w:rsidP="00E649F5">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LDEQ </w:t>
      </w:r>
      <w:r w:rsidR="001F7E4A">
        <w:rPr>
          <w:rFonts w:ascii="Times New Roman" w:eastAsia="Times New Roman" w:hAnsi="Times New Roman" w:cs="Times New Roman"/>
          <w:sz w:val="24"/>
          <w:szCs w:val="24"/>
        </w:rPr>
        <w:t xml:space="preserve">has provided </w:t>
      </w:r>
      <w:r>
        <w:rPr>
          <w:rFonts w:ascii="Times New Roman" w:eastAsia="Times New Roman" w:hAnsi="Times New Roman" w:cs="Times New Roman"/>
          <w:sz w:val="24"/>
          <w:szCs w:val="24"/>
        </w:rPr>
        <w:t>this workbook a</w:t>
      </w:r>
      <w:r w:rsidR="001F7E4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w:t>
      </w:r>
      <w:r w:rsidR="008B10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application</w:t>
      </w:r>
      <w:r w:rsidR="008B10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described in LAC 33:V.Chapter</w:t>
      </w:r>
      <w:r w:rsidR="008B108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3</w:t>
      </w:r>
      <w:r w:rsidR="008B10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8B108E">
        <w:rPr>
          <w:rFonts w:ascii="Times New Roman" w:eastAsia="Times New Roman" w:hAnsi="Times New Roman" w:cs="Times New Roman"/>
          <w:sz w:val="24"/>
          <w:szCs w:val="24"/>
        </w:rPr>
        <w:t>, and 15,</w:t>
      </w:r>
      <w:r w:rsidR="008B108E" w:rsidRPr="008B108E">
        <w:t xml:space="preserve"> </w:t>
      </w:r>
      <w:r w:rsidR="008B108E" w:rsidRPr="008B108E">
        <w:rPr>
          <w:rFonts w:ascii="Times New Roman" w:eastAsia="Times New Roman" w:hAnsi="Times New Roman" w:cs="Times New Roman"/>
          <w:sz w:val="24"/>
          <w:szCs w:val="24"/>
        </w:rPr>
        <w:t>specifically for applications involving new permits, renewal permits, and Class 3 modifications (excluding those that are solely groundwater-related Class 3 modifications).</w:t>
      </w:r>
    </w:p>
    <w:p w:rsidR="008B108E" w:rsidRDefault="008B108E" w:rsidP="006D656E">
      <w:pPr>
        <w:spacing w:before="120" w:after="120" w:line="240" w:lineRule="auto"/>
        <w:rPr>
          <w:rFonts w:ascii="Times New Roman" w:eastAsia="Times New Roman" w:hAnsi="Times New Roman" w:cs="Times New Roman"/>
          <w:sz w:val="24"/>
          <w:szCs w:val="24"/>
        </w:rPr>
      </w:pPr>
      <w:r w:rsidRPr="008B108E">
        <w:rPr>
          <w:rFonts w:ascii="Times New Roman" w:eastAsia="Times New Roman" w:hAnsi="Times New Roman" w:cs="Times New Roman"/>
          <w:sz w:val="24"/>
          <w:szCs w:val="24"/>
        </w:rPr>
        <w:t xml:space="preserve">This workbook is designed to assist applicants in identifying which regulations apply to their facility through use of the </w:t>
      </w:r>
      <w:r w:rsidRPr="008B108E">
        <w:rPr>
          <w:rFonts w:ascii="Times New Roman" w:eastAsia="Times New Roman" w:hAnsi="Times New Roman" w:cs="Times New Roman"/>
          <w:i/>
          <w:iCs/>
          <w:sz w:val="24"/>
          <w:szCs w:val="24"/>
        </w:rPr>
        <w:t>Screening</w:t>
      </w:r>
      <w:r w:rsidRPr="008B108E">
        <w:rPr>
          <w:rFonts w:ascii="Times New Roman" w:eastAsia="Times New Roman" w:hAnsi="Times New Roman" w:cs="Times New Roman"/>
          <w:sz w:val="24"/>
          <w:szCs w:val="24"/>
        </w:rPr>
        <w:t xml:space="preserve"> tab. It will then generate a tailored checklist on the </w:t>
      </w:r>
      <w:r w:rsidRPr="008B108E">
        <w:rPr>
          <w:rFonts w:ascii="Times New Roman" w:eastAsia="Times New Roman" w:hAnsi="Times New Roman" w:cs="Times New Roman"/>
          <w:i/>
          <w:iCs/>
          <w:sz w:val="24"/>
          <w:szCs w:val="24"/>
        </w:rPr>
        <w:t>Get Checklist</w:t>
      </w:r>
      <w:r w:rsidRPr="008B108E">
        <w:rPr>
          <w:rFonts w:ascii="Times New Roman" w:eastAsia="Times New Roman" w:hAnsi="Times New Roman" w:cs="Times New Roman"/>
          <w:sz w:val="24"/>
          <w:szCs w:val="24"/>
        </w:rPr>
        <w:t xml:space="preserve"> tab and provide designated spaces to enter responses and reference corresponding attachments in the </w:t>
      </w:r>
      <w:r w:rsidRPr="008B108E">
        <w:rPr>
          <w:rFonts w:ascii="Times New Roman" w:eastAsia="Times New Roman" w:hAnsi="Times New Roman" w:cs="Times New Roman"/>
          <w:i/>
          <w:iCs/>
          <w:sz w:val="24"/>
          <w:szCs w:val="24"/>
        </w:rPr>
        <w:t>Attachment Schedule</w:t>
      </w:r>
      <w:r w:rsidRPr="008B108E">
        <w:rPr>
          <w:rFonts w:ascii="Times New Roman" w:eastAsia="Times New Roman" w:hAnsi="Times New Roman" w:cs="Times New Roman"/>
          <w:sz w:val="24"/>
          <w:szCs w:val="24"/>
        </w:rPr>
        <w:t>. This approach is intended to reduce applicant burden by eliminating the need to address every regulation individually, regardless of applicability, as was required in previous submittals.</w:t>
      </w:r>
    </w:p>
    <w:p w:rsidR="00093E4C" w:rsidRPr="00093E4C" w:rsidRDefault="00093E4C" w:rsidP="00093E4C">
      <w:pPr>
        <w:rPr>
          <w:rFonts w:ascii="Times New Roman" w:eastAsia="Times New Roman" w:hAnsi="Times New Roman" w:cs="Times New Roman"/>
          <w:sz w:val="24"/>
          <w:szCs w:val="24"/>
        </w:rPr>
      </w:pPr>
      <w:r w:rsidRPr="00093E4C">
        <w:rPr>
          <w:rFonts w:ascii="Times New Roman" w:eastAsia="Times New Roman" w:hAnsi="Times New Roman" w:cs="Times New Roman"/>
          <w:sz w:val="24"/>
          <w:szCs w:val="24"/>
        </w:rPr>
        <w:t xml:space="preserve">In accordance with LAC 33:V.303.O, </w:t>
      </w:r>
      <w:r>
        <w:rPr>
          <w:rFonts w:ascii="Times New Roman" w:eastAsia="Times New Roman" w:hAnsi="Times New Roman" w:cs="Times New Roman"/>
          <w:sz w:val="24"/>
          <w:szCs w:val="24"/>
        </w:rPr>
        <w:t>the</w:t>
      </w:r>
      <w:r w:rsidRPr="00093E4C">
        <w:rPr>
          <w:rFonts w:ascii="Times New Roman" w:eastAsia="Times New Roman" w:hAnsi="Times New Roman" w:cs="Times New Roman"/>
          <w:sz w:val="24"/>
          <w:szCs w:val="24"/>
        </w:rPr>
        <w:t xml:space="preserve"> facility must submit </w:t>
      </w:r>
      <w:r w:rsidRPr="00093E4C">
        <w:rPr>
          <w:rFonts w:ascii="Times New Roman" w:eastAsia="Times New Roman" w:hAnsi="Times New Roman" w:cs="Times New Roman"/>
          <w:bCs/>
          <w:sz w:val="24"/>
          <w:szCs w:val="24"/>
        </w:rPr>
        <w:t>five (5) complete hard copies</w:t>
      </w:r>
      <w:r w:rsidRPr="00093E4C">
        <w:rPr>
          <w:rFonts w:ascii="Times New Roman" w:eastAsia="Times New Roman" w:hAnsi="Times New Roman" w:cs="Times New Roman"/>
          <w:sz w:val="24"/>
          <w:szCs w:val="24"/>
        </w:rPr>
        <w:t xml:space="preserve"> of the full application package (cover page, screening, checklist, and all attachments). </w:t>
      </w:r>
      <w:r w:rsidR="00493759">
        <w:rPr>
          <w:rFonts w:ascii="Times New Roman" w:eastAsia="Times New Roman" w:hAnsi="Times New Roman" w:cs="Times New Roman"/>
          <w:sz w:val="24"/>
          <w:szCs w:val="24"/>
        </w:rPr>
        <w:t xml:space="preserve">A sixth copy is required for facilities in Calcasieu Parish. </w:t>
      </w:r>
      <w:r w:rsidRPr="008B108E">
        <w:rPr>
          <w:rFonts w:ascii="Times New Roman" w:eastAsia="Times New Roman" w:hAnsi="Times New Roman" w:cs="Times New Roman"/>
          <w:sz w:val="24"/>
          <w:szCs w:val="24"/>
        </w:rPr>
        <w:t xml:space="preserve">The completed workbook, </w:t>
      </w:r>
      <w:r>
        <w:rPr>
          <w:rFonts w:ascii="Times New Roman" w:eastAsia="Times New Roman" w:hAnsi="Times New Roman" w:cs="Times New Roman"/>
          <w:sz w:val="24"/>
          <w:szCs w:val="24"/>
        </w:rPr>
        <w:t>along with</w:t>
      </w:r>
      <w:r w:rsidRPr="008B108E">
        <w:rPr>
          <w:rFonts w:ascii="Times New Roman" w:eastAsia="Times New Roman" w:hAnsi="Times New Roman" w:cs="Times New Roman"/>
          <w:sz w:val="24"/>
          <w:szCs w:val="24"/>
        </w:rPr>
        <w:t xml:space="preserve"> all selections and attachments, constitutes the materials </w:t>
      </w:r>
      <w:r w:rsidR="001F7E4A">
        <w:rPr>
          <w:rFonts w:ascii="Times New Roman" w:eastAsia="Times New Roman" w:hAnsi="Times New Roman" w:cs="Times New Roman"/>
          <w:sz w:val="24"/>
          <w:szCs w:val="24"/>
        </w:rPr>
        <w:t xml:space="preserve">to be submitted to the </w:t>
      </w:r>
      <w:r w:rsidRPr="008B108E">
        <w:rPr>
          <w:rFonts w:ascii="Times New Roman" w:eastAsia="Times New Roman" w:hAnsi="Times New Roman" w:cs="Times New Roman"/>
          <w:sz w:val="24"/>
          <w:szCs w:val="24"/>
        </w:rPr>
        <w:t xml:space="preserve">LDEQ for administrative and technical review and for submission to </w:t>
      </w:r>
      <w:r w:rsidRPr="008B108E">
        <w:rPr>
          <w:rFonts w:ascii="Times New Roman" w:eastAsia="Times New Roman" w:hAnsi="Times New Roman" w:cs="Times New Roman"/>
          <w:bCs/>
          <w:sz w:val="24"/>
          <w:szCs w:val="24"/>
        </w:rPr>
        <w:t>EDMS</w:t>
      </w:r>
      <w:r w:rsidRPr="008B108E">
        <w:rPr>
          <w:rFonts w:ascii="Times New Roman" w:eastAsia="Times New Roman" w:hAnsi="Times New Roman" w:cs="Times New Roman"/>
          <w:sz w:val="24"/>
          <w:szCs w:val="24"/>
        </w:rPr>
        <w:t>.</w:t>
      </w:r>
    </w:p>
    <w:p w:rsidR="00C46B38" w:rsidRPr="00C46B38" w:rsidRDefault="008B108E" w:rsidP="00C46B38">
      <w:pPr>
        <w:rPr>
          <w:rFonts w:ascii="Times New Roman" w:eastAsia="Times New Roman" w:hAnsi="Times New Roman" w:cs="Times New Roman"/>
          <w:sz w:val="24"/>
          <w:szCs w:val="24"/>
        </w:rPr>
      </w:pPr>
      <w:r w:rsidRPr="008B108E">
        <w:rPr>
          <w:rFonts w:ascii="Times New Roman" w:eastAsia="Times New Roman" w:hAnsi="Times New Roman" w:cs="Times New Roman"/>
          <w:sz w:val="24"/>
          <w:szCs w:val="24"/>
        </w:rPr>
        <w:t xml:space="preserve">Please ensure that the most recent version of this workbook is used. The current version is available on the </w:t>
      </w:r>
      <w:r w:rsidRPr="008B108E">
        <w:rPr>
          <w:rFonts w:ascii="Times New Roman" w:eastAsia="Times New Roman" w:hAnsi="Times New Roman" w:cs="Times New Roman"/>
          <w:bCs/>
          <w:sz w:val="24"/>
          <w:szCs w:val="24"/>
        </w:rPr>
        <w:t>LDEQ</w:t>
      </w:r>
      <w:r>
        <w:rPr>
          <w:rFonts w:ascii="Times New Roman" w:eastAsia="Times New Roman" w:hAnsi="Times New Roman" w:cs="Times New Roman"/>
          <w:sz w:val="24"/>
          <w:szCs w:val="24"/>
        </w:rPr>
        <w:t>’s website at</w:t>
      </w:r>
      <w:r w:rsidRPr="008B108E">
        <w:rPr>
          <w:rFonts w:ascii="Times New Roman" w:eastAsia="Times New Roman" w:hAnsi="Times New Roman" w:cs="Times New Roman"/>
          <w:sz w:val="24"/>
          <w:szCs w:val="24"/>
        </w:rPr>
        <w:t xml:space="preserve"> </w:t>
      </w:r>
      <w:hyperlink r:id="rId8" w:history="1">
        <w:r w:rsidR="00E649F5" w:rsidRPr="00100D05">
          <w:rPr>
            <w:rStyle w:val="Hyperlink"/>
            <w:rFonts w:ascii="Times New Roman" w:eastAsia="Times New Roman" w:hAnsi="Times New Roman" w:cs="Times New Roman"/>
            <w:sz w:val="24"/>
            <w:szCs w:val="24"/>
          </w:rPr>
          <w:t>https://www.deq.louisiana.gov/page/hazardous-waste</w:t>
        </w:r>
      </w:hyperlink>
      <w:r w:rsidR="00E649F5">
        <w:rPr>
          <w:rFonts w:ascii="Times New Roman" w:eastAsia="Times New Roman" w:hAnsi="Times New Roman" w:cs="Times New Roman"/>
          <w:sz w:val="24"/>
          <w:szCs w:val="24"/>
        </w:rPr>
        <w:t xml:space="preserve"> under “Applications, </w:t>
      </w:r>
      <w:r w:rsidR="00206EDA">
        <w:rPr>
          <w:rFonts w:ascii="Times New Roman" w:eastAsia="Times New Roman" w:hAnsi="Times New Roman" w:cs="Times New Roman"/>
          <w:sz w:val="24"/>
          <w:szCs w:val="24"/>
        </w:rPr>
        <w:t>Forms,</w:t>
      </w:r>
      <w:r w:rsidR="00E649F5">
        <w:rPr>
          <w:rFonts w:ascii="Times New Roman" w:eastAsia="Times New Roman" w:hAnsi="Times New Roman" w:cs="Times New Roman"/>
          <w:sz w:val="24"/>
          <w:szCs w:val="24"/>
        </w:rPr>
        <w:t xml:space="preserve"> and </w:t>
      </w:r>
      <w:r w:rsidR="00C46B38">
        <w:rPr>
          <w:rFonts w:ascii="Times New Roman" w:eastAsia="Times New Roman" w:hAnsi="Times New Roman" w:cs="Times New Roman"/>
          <w:sz w:val="24"/>
          <w:szCs w:val="24"/>
        </w:rPr>
        <w:t>Guidances” as “</w:t>
      </w:r>
      <w:r w:rsidR="00C46B38" w:rsidRPr="00C46B38">
        <w:rPr>
          <w:rFonts w:ascii="Times New Roman" w:eastAsia="Times New Roman" w:hAnsi="Times New Roman" w:cs="Times New Roman"/>
          <w:sz w:val="24"/>
          <w:szCs w:val="24"/>
        </w:rPr>
        <w:t>LDEQ Hazardous Waste (RCRA) Permit Application Workbook</w:t>
      </w:r>
      <w:r w:rsidR="00206EDA">
        <w:rPr>
          <w:rFonts w:ascii="Times New Roman" w:eastAsia="Times New Roman" w:hAnsi="Times New Roman" w:cs="Times New Roman"/>
          <w:sz w:val="24"/>
          <w:szCs w:val="24"/>
        </w:rPr>
        <w:t>.</w:t>
      </w:r>
      <w:r w:rsidR="00C46B38">
        <w:rPr>
          <w:rFonts w:ascii="Times New Roman" w:eastAsia="Times New Roman" w:hAnsi="Times New Roman" w:cs="Times New Roman"/>
          <w:sz w:val="24"/>
          <w:szCs w:val="24"/>
        </w:rPr>
        <w:t>”</w:t>
      </w:r>
      <w:r w:rsidR="00206EDA">
        <w:rPr>
          <w:rFonts w:ascii="Times New Roman" w:eastAsia="Times New Roman" w:hAnsi="Times New Roman" w:cs="Times New Roman"/>
          <w:sz w:val="24"/>
          <w:szCs w:val="24"/>
        </w:rPr>
        <w:t xml:space="preserve"> Administrative Completeness Checklists </w:t>
      </w:r>
      <w:r>
        <w:rPr>
          <w:rFonts w:ascii="Times New Roman" w:eastAsia="Times New Roman" w:hAnsi="Times New Roman" w:cs="Times New Roman"/>
          <w:sz w:val="24"/>
          <w:szCs w:val="24"/>
        </w:rPr>
        <w:t xml:space="preserve">are also </w:t>
      </w:r>
      <w:r w:rsidR="0096442E">
        <w:rPr>
          <w:rFonts w:ascii="Times New Roman" w:eastAsia="Times New Roman" w:hAnsi="Times New Roman" w:cs="Times New Roman"/>
          <w:sz w:val="24"/>
          <w:szCs w:val="24"/>
        </w:rPr>
        <w:t>available</w:t>
      </w:r>
      <w:r w:rsidR="00206EDA">
        <w:rPr>
          <w:rFonts w:ascii="Times New Roman" w:eastAsia="Times New Roman" w:hAnsi="Times New Roman" w:cs="Times New Roman"/>
          <w:sz w:val="24"/>
          <w:szCs w:val="24"/>
        </w:rPr>
        <w:t xml:space="preserve"> at that link. </w:t>
      </w:r>
    </w:p>
    <w:p w:rsidR="00E649F5" w:rsidRPr="004570DB" w:rsidRDefault="00E649F5" w:rsidP="00B709BE">
      <w:pPr>
        <w:spacing w:before="100" w:beforeAutospacing="1" w:after="100" w:afterAutospacing="1" w:line="240" w:lineRule="auto"/>
        <w:rPr>
          <w:rFonts w:ascii="Times New Roman" w:eastAsia="Times New Roman" w:hAnsi="Times New Roman" w:cs="Times New Roman"/>
          <w:b/>
          <w:bCs/>
          <w:kern w:val="36"/>
          <w:szCs w:val="24"/>
          <w:u w:val="single"/>
        </w:rPr>
      </w:pPr>
    </w:p>
    <w:p w:rsidR="006C7F47" w:rsidRDefault="006C7F47" w:rsidP="00B709BE">
      <w:pPr>
        <w:spacing w:before="100" w:beforeAutospacing="1" w:after="100" w:afterAutospacing="1" w:line="240" w:lineRule="auto"/>
        <w:rPr>
          <w:rFonts w:ascii="Times New Roman" w:eastAsia="Times New Roman" w:hAnsi="Times New Roman" w:cs="Times New Roman"/>
          <w:b/>
          <w:bCs/>
          <w:kern w:val="36"/>
          <w:sz w:val="32"/>
          <w:szCs w:val="24"/>
          <w:u w:val="single"/>
        </w:rPr>
      </w:pPr>
      <w:r w:rsidRPr="0044541E">
        <w:rPr>
          <w:rFonts w:ascii="Times New Roman" w:eastAsia="Times New Roman" w:hAnsi="Times New Roman" w:cs="Times New Roman"/>
          <w:b/>
          <w:bCs/>
          <w:kern w:val="36"/>
          <w:sz w:val="32"/>
          <w:szCs w:val="24"/>
          <w:u w:val="single"/>
        </w:rPr>
        <w:t>Step</w:t>
      </w:r>
      <w:r w:rsidR="00925DD7" w:rsidRPr="0044541E">
        <w:rPr>
          <w:rFonts w:ascii="Times New Roman" w:eastAsia="Times New Roman" w:hAnsi="Times New Roman" w:cs="Times New Roman"/>
          <w:b/>
          <w:bCs/>
          <w:kern w:val="36"/>
          <w:sz w:val="32"/>
          <w:szCs w:val="24"/>
          <w:u w:val="single"/>
        </w:rPr>
        <w:t>-By-Step Instructions</w:t>
      </w:r>
    </w:p>
    <w:p w:rsidR="00C64284" w:rsidRPr="00A151CB" w:rsidRDefault="00C64284" w:rsidP="00A151CB">
      <w:pPr>
        <w:rPr>
          <w:rFonts w:ascii="Times New Roman" w:eastAsia="Times New Roman" w:hAnsi="Times New Roman" w:cs="Times New Roman"/>
          <w:sz w:val="24"/>
          <w:szCs w:val="24"/>
        </w:rPr>
      </w:pPr>
      <w:r w:rsidRPr="00A151CB">
        <w:rPr>
          <w:rFonts w:ascii="Times New Roman" w:eastAsia="Times New Roman" w:hAnsi="Times New Roman" w:cs="Times New Roman"/>
          <w:sz w:val="24"/>
          <w:szCs w:val="24"/>
        </w:rPr>
        <w:t>Follow the steps below in order to prepare, complete, and submit the workbook.</w:t>
      </w:r>
    </w:p>
    <w:p w:rsidR="006C7F47" w:rsidRPr="00B709BE" w:rsidRDefault="006C7F47" w:rsidP="00504906">
      <w:pPr>
        <w:spacing w:before="100" w:beforeAutospacing="1" w:after="120"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1) Prepare before you open the workbook</w:t>
      </w:r>
    </w:p>
    <w:p w:rsidR="006C7F47" w:rsidRPr="00B709BE" w:rsidRDefault="006C7F47" w:rsidP="0044541E">
      <w:pPr>
        <w:numPr>
          <w:ilvl w:val="0"/>
          <w:numId w:val="2"/>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Save a copy of the original workbook to a secure folder. Always keep the original submitted file archived. </w:t>
      </w:r>
    </w:p>
    <w:p w:rsidR="006C7F47" w:rsidRPr="00B709BE" w:rsidRDefault="006C7F47" w:rsidP="0044541E">
      <w:pPr>
        <w:numPr>
          <w:ilvl w:val="0"/>
          <w:numId w:val="2"/>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Ensure you have the supporting documents (plans, reports, maps) available as separate files to reference/attach per the Attachment Schedule.</w:t>
      </w:r>
    </w:p>
    <w:p w:rsidR="006C7F47" w:rsidRPr="00B709BE" w:rsidRDefault="006C7F47" w:rsidP="00504906">
      <w:pPr>
        <w:spacing w:before="100" w:beforeAutospacing="1" w:after="120"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2) Open the workbook &amp; enable macros</w:t>
      </w:r>
    </w:p>
    <w:p w:rsidR="006C7F47" w:rsidRPr="00B709BE" w:rsidRDefault="006C7F47" w:rsidP="0044541E">
      <w:pPr>
        <w:numPr>
          <w:ilvl w:val="0"/>
          <w:numId w:val="3"/>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Open the </w:t>
      </w:r>
      <w:r w:rsidRPr="00E649F5">
        <w:rPr>
          <w:rFonts w:ascii="Courier New" w:eastAsia="Times New Roman" w:hAnsi="Courier New" w:cs="Courier New"/>
          <w:sz w:val="24"/>
          <w:szCs w:val="24"/>
        </w:rPr>
        <w:t>.xlsm</w:t>
      </w:r>
      <w:r w:rsidRPr="00B709BE">
        <w:rPr>
          <w:rFonts w:ascii="Times New Roman" w:eastAsia="Times New Roman" w:hAnsi="Times New Roman" w:cs="Times New Roman"/>
          <w:sz w:val="24"/>
          <w:szCs w:val="24"/>
        </w:rPr>
        <w:t xml:space="preserve"> file in Excel.</w:t>
      </w:r>
    </w:p>
    <w:p w:rsidR="006C7F47" w:rsidRPr="00B709BE" w:rsidRDefault="006C7F47" w:rsidP="0044541E">
      <w:pPr>
        <w:numPr>
          <w:ilvl w:val="0"/>
          <w:numId w:val="3"/>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If Excel shows a “Security Warning — Macros have been disabled,” click </w:t>
      </w:r>
      <w:r w:rsidRPr="00B709BE">
        <w:rPr>
          <w:rFonts w:ascii="Times New Roman" w:eastAsia="Times New Roman" w:hAnsi="Times New Roman" w:cs="Times New Roman"/>
          <w:b/>
          <w:bCs/>
          <w:sz w:val="24"/>
          <w:szCs w:val="24"/>
        </w:rPr>
        <w:t>Enable Content</w:t>
      </w:r>
      <w:r w:rsidRPr="00B709BE">
        <w:rPr>
          <w:rFonts w:ascii="Times New Roman" w:eastAsia="Times New Roman" w:hAnsi="Times New Roman" w:cs="Times New Roman"/>
          <w:sz w:val="24"/>
          <w:szCs w:val="24"/>
        </w:rPr>
        <w:t>. The workbook’s sorting and the Get Checklist button rely on macros/VBA.</w:t>
      </w:r>
    </w:p>
    <w:p w:rsidR="00504906" w:rsidRPr="00912120" w:rsidRDefault="006C7F47" w:rsidP="00504906">
      <w:pPr>
        <w:numPr>
          <w:ilvl w:val="1"/>
          <w:numId w:val="3"/>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If macros still don’t run, you may need to enable macros in: </w:t>
      </w:r>
      <w:r w:rsidRPr="00E649F5">
        <w:rPr>
          <w:rFonts w:ascii="Courier New" w:eastAsia="Times New Roman" w:hAnsi="Courier New" w:cs="Courier New"/>
          <w:sz w:val="24"/>
          <w:szCs w:val="24"/>
        </w:rPr>
        <w:t>File → Options → Trust Center → Trust Center Settings → Macro Settings</w:t>
      </w:r>
      <w:r w:rsidRPr="00B709BE">
        <w:rPr>
          <w:rFonts w:ascii="Times New Roman" w:eastAsia="Times New Roman" w:hAnsi="Times New Roman" w:cs="Times New Roman"/>
          <w:sz w:val="24"/>
          <w:szCs w:val="24"/>
        </w:rPr>
        <w:t xml:space="preserve"> (enable macros or enable signed macros). </w:t>
      </w:r>
    </w:p>
    <w:p w:rsidR="006C7F47" w:rsidRPr="00B709BE" w:rsidRDefault="006C7F47" w:rsidP="00504906">
      <w:pPr>
        <w:spacing w:before="100" w:beforeAutospacing="1" w:after="120"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 xml:space="preserve">3) </w:t>
      </w:r>
      <w:r w:rsidR="00B637E1">
        <w:rPr>
          <w:rFonts w:ascii="Times New Roman" w:eastAsia="Times New Roman" w:hAnsi="Times New Roman" w:cs="Times New Roman"/>
          <w:b/>
          <w:bCs/>
          <w:sz w:val="24"/>
          <w:szCs w:val="24"/>
        </w:rPr>
        <w:t>Understand the</w:t>
      </w:r>
      <w:r w:rsidRPr="00B709BE">
        <w:rPr>
          <w:rFonts w:ascii="Times New Roman" w:eastAsia="Times New Roman" w:hAnsi="Times New Roman" w:cs="Times New Roman"/>
          <w:b/>
          <w:bCs/>
          <w:sz w:val="24"/>
          <w:szCs w:val="24"/>
        </w:rPr>
        <w:t xml:space="preserve"> workbook structure (tabs)</w:t>
      </w:r>
    </w:p>
    <w:p w:rsidR="006C7F47" w:rsidRPr="00B709BE" w:rsidRDefault="006C7F47" w:rsidP="0044541E">
      <w:pPr>
        <w:numPr>
          <w:ilvl w:val="0"/>
          <w:numId w:val="4"/>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Cover Page</w:t>
      </w:r>
      <w:r w:rsidR="00FB3E7C" w:rsidRPr="00B709BE">
        <w:rPr>
          <w:rFonts w:ascii="Times New Roman" w:eastAsia="Times New Roman" w:hAnsi="Times New Roman" w:cs="Times New Roman"/>
          <w:sz w:val="24"/>
          <w:szCs w:val="24"/>
        </w:rPr>
        <w:t xml:space="preserve"> — general facility info</w:t>
      </w:r>
    </w:p>
    <w:p w:rsidR="006C7F47" w:rsidRPr="00B709BE" w:rsidRDefault="006C7F47" w:rsidP="0044541E">
      <w:pPr>
        <w:numPr>
          <w:ilvl w:val="0"/>
          <w:numId w:val="4"/>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Screening</w:t>
      </w:r>
      <w:r w:rsidRPr="00B709BE">
        <w:rPr>
          <w:rFonts w:ascii="Times New Roman" w:eastAsia="Times New Roman" w:hAnsi="Times New Roman" w:cs="Times New Roman"/>
          <w:sz w:val="24"/>
          <w:szCs w:val="24"/>
        </w:rPr>
        <w:t xml:space="preserve"> — the yes/no </w:t>
      </w:r>
      <w:r w:rsidR="00845B7C">
        <w:rPr>
          <w:rFonts w:ascii="Times New Roman" w:eastAsia="Times New Roman" w:hAnsi="Times New Roman" w:cs="Times New Roman"/>
          <w:sz w:val="24"/>
          <w:szCs w:val="24"/>
        </w:rPr>
        <w:t>button</w:t>
      </w:r>
      <w:r w:rsidR="00845B7C" w:rsidRPr="00B709BE">
        <w:rPr>
          <w:rFonts w:ascii="Times New Roman" w:eastAsia="Times New Roman" w:hAnsi="Times New Roman" w:cs="Times New Roman"/>
          <w:sz w:val="24"/>
          <w:szCs w:val="24"/>
        </w:rPr>
        <w:t xml:space="preserve"> </w:t>
      </w:r>
      <w:r w:rsidRPr="00B709BE">
        <w:rPr>
          <w:rFonts w:ascii="Times New Roman" w:eastAsia="Times New Roman" w:hAnsi="Times New Roman" w:cs="Times New Roman"/>
          <w:sz w:val="24"/>
          <w:szCs w:val="24"/>
        </w:rPr>
        <w:t>questions that determine which checklist items apply.</w:t>
      </w:r>
    </w:p>
    <w:p w:rsidR="006C7F47" w:rsidRPr="00B709BE" w:rsidRDefault="006C7F47" w:rsidP="0044541E">
      <w:pPr>
        <w:numPr>
          <w:ilvl w:val="0"/>
          <w:numId w:val="4"/>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Checklist</w:t>
      </w:r>
      <w:r w:rsidRPr="00B709BE">
        <w:rPr>
          <w:rFonts w:ascii="Times New Roman" w:eastAsia="Times New Roman" w:hAnsi="Times New Roman" w:cs="Times New Roman"/>
          <w:sz w:val="24"/>
          <w:szCs w:val="24"/>
        </w:rPr>
        <w:t xml:space="preserve"> — the list of regulatory items that </w:t>
      </w:r>
      <w:r w:rsidR="003C6B68">
        <w:rPr>
          <w:rFonts w:ascii="Times New Roman" w:eastAsia="Times New Roman" w:hAnsi="Times New Roman" w:cs="Times New Roman"/>
          <w:sz w:val="24"/>
          <w:szCs w:val="24"/>
        </w:rPr>
        <w:t>are</w:t>
      </w:r>
      <w:r w:rsidRPr="00B709BE">
        <w:rPr>
          <w:rFonts w:ascii="Times New Roman" w:eastAsia="Times New Roman" w:hAnsi="Times New Roman" w:cs="Times New Roman"/>
          <w:sz w:val="24"/>
          <w:szCs w:val="24"/>
        </w:rPr>
        <w:t xml:space="preserve"> required</w:t>
      </w:r>
      <w:r w:rsidR="003C6B68">
        <w:rPr>
          <w:rFonts w:ascii="Times New Roman" w:eastAsia="Times New Roman" w:hAnsi="Times New Roman" w:cs="Times New Roman"/>
          <w:sz w:val="24"/>
          <w:szCs w:val="24"/>
        </w:rPr>
        <w:t xml:space="preserve"> (note: some items may not be applicable, simply state why in the “applicant response” column).</w:t>
      </w:r>
    </w:p>
    <w:p w:rsidR="006C7F47" w:rsidRPr="00B709BE" w:rsidRDefault="006C7F47" w:rsidP="0044541E">
      <w:pPr>
        <w:numPr>
          <w:ilvl w:val="0"/>
          <w:numId w:val="4"/>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Attachment Schedule</w:t>
      </w:r>
      <w:r w:rsidRPr="00B709BE">
        <w:rPr>
          <w:rFonts w:ascii="Times New Roman" w:eastAsia="Times New Roman" w:hAnsi="Times New Roman" w:cs="Times New Roman"/>
          <w:sz w:val="24"/>
          <w:szCs w:val="24"/>
        </w:rPr>
        <w:t xml:space="preserve"> — </w:t>
      </w:r>
      <w:r w:rsidR="003C6B68">
        <w:rPr>
          <w:rFonts w:ascii="Times New Roman" w:eastAsia="Times New Roman" w:hAnsi="Times New Roman" w:cs="Times New Roman"/>
          <w:sz w:val="24"/>
          <w:szCs w:val="24"/>
        </w:rPr>
        <w:t>lists what is required for each attachment</w:t>
      </w:r>
      <w:r w:rsidRPr="00B709BE">
        <w:rPr>
          <w:rFonts w:ascii="Times New Roman" w:eastAsia="Times New Roman" w:hAnsi="Times New Roman" w:cs="Times New Roman"/>
          <w:sz w:val="24"/>
          <w:szCs w:val="24"/>
        </w:rPr>
        <w:t>.</w:t>
      </w:r>
    </w:p>
    <w:p w:rsidR="006C7F47" w:rsidRPr="00B709BE" w:rsidRDefault="006C7F47" w:rsidP="0044541E">
      <w:pPr>
        <w:numPr>
          <w:ilvl w:val="0"/>
          <w:numId w:val="4"/>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Tank Table / CSA Table / FeeCalc</w:t>
      </w:r>
      <w:r w:rsidRPr="00B709BE">
        <w:rPr>
          <w:rFonts w:ascii="Times New Roman" w:eastAsia="Times New Roman" w:hAnsi="Times New Roman" w:cs="Times New Roman"/>
          <w:sz w:val="24"/>
          <w:szCs w:val="24"/>
        </w:rPr>
        <w:t xml:space="preserve"> — fill in tabular data where applicable.</w:t>
      </w:r>
    </w:p>
    <w:p w:rsidR="006C7F47" w:rsidRPr="00B709BE" w:rsidRDefault="006C7F47" w:rsidP="0044541E">
      <w:pPr>
        <w:numPr>
          <w:ilvl w:val="0"/>
          <w:numId w:val="4"/>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Assembly &amp; Submission</w:t>
      </w:r>
      <w:r w:rsidRPr="00B709BE">
        <w:rPr>
          <w:rFonts w:ascii="Times New Roman" w:eastAsia="Times New Roman" w:hAnsi="Times New Roman" w:cs="Times New Roman"/>
          <w:sz w:val="24"/>
          <w:szCs w:val="24"/>
        </w:rPr>
        <w:t xml:space="preserve"> — instructions for printing/packaging the submittal. </w:t>
      </w:r>
    </w:p>
    <w:p w:rsidR="006C7F47" w:rsidRPr="00B709BE" w:rsidRDefault="006C7F47" w:rsidP="00504906">
      <w:pPr>
        <w:spacing w:before="100" w:beforeAutospacing="1" w:after="120"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4) Use the Screening page (this drives the Checklist)</w:t>
      </w:r>
    </w:p>
    <w:p w:rsidR="006C7F47" w:rsidRPr="00B709BE" w:rsidRDefault="006C7F47" w:rsidP="0044541E">
      <w:pPr>
        <w:numPr>
          <w:ilvl w:val="0"/>
          <w:numId w:val="5"/>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Go to the </w:t>
      </w:r>
      <w:r w:rsidRPr="00B709BE">
        <w:rPr>
          <w:rFonts w:ascii="Times New Roman" w:eastAsia="Times New Roman" w:hAnsi="Times New Roman" w:cs="Times New Roman"/>
          <w:b/>
          <w:bCs/>
          <w:sz w:val="24"/>
          <w:szCs w:val="24"/>
        </w:rPr>
        <w:t>Screening</w:t>
      </w:r>
      <w:r w:rsidRPr="00B709BE">
        <w:rPr>
          <w:rFonts w:ascii="Times New Roman" w:eastAsia="Times New Roman" w:hAnsi="Times New Roman" w:cs="Times New Roman"/>
          <w:sz w:val="24"/>
          <w:szCs w:val="24"/>
        </w:rPr>
        <w:t xml:space="preserve"> tab. Answer every question by selecting the </w:t>
      </w:r>
      <w:r w:rsidRPr="00B709BE">
        <w:rPr>
          <w:rFonts w:ascii="Times New Roman" w:eastAsia="Times New Roman" w:hAnsi="Times New Roman" w:cs="Times New Roman"/>
          <w:b/>
          <w:bCs/>
          <w:sz w:val="24"/>
          <w:szCs w:val="24"/>
        </w:rPr>
        <w:t>Yes</w:t>
      </w:r>
      <w:r w:rsidRPr="00B709BE">
        <w:rPr>
          <w:rFonts w:ascii="Times New Roman" w:eastAsia="Times New Roman" w:hAnsi="Times New Roman" w:cs="Times New Roman"/>
          <w:sz w:val="24"/>
          <w:szCs w:val="24"/>
        </w:rPr>
        <w:t xml:space="preserve"> or </w:t>
      </w:r>
      <w:r w:rsidRPr="00B709BE">
        <w:rPr>
          <w:rFonts w:ascii="Times New Roman" w:eastAsia="Times New Roman" w:hAnsi="Times New Roman" w:cs="Times New Roman"/>
          <w:b/>
          <w:bCs/>
          <w:sz w:val="24"/>
          <w:szCs w:val="24"/>
        </w:rPr>
        <w:t>No</w:t>
      </w:r>
      <w:r w:rsidRPr="00B709BE">
        <w:rPr>
          <w:rFonts w:ascii="Times New Roman" w:eastAsia="Times New Roman" w:hAnsi="Times New Roman" w:cs="Times New Roman"/>
          <w:sz w:val="24"/>
          <w:szCs w:val="24"/>
        </w:rPr>
        <w:t xml:space="preserve"> button for each question.</w:t>
      </w:r>
    </w:p>
    <w:p w:rsidR="006C7F47" w:rsidRPr="00B709BE" w:rsidRDefault="006C7F47" w:rsidP="0044541E">
      <w:pPr>
        <w:numPr>
          <w:ilvl w:val="1"/>
          <w:numId w:val="5"/>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You </w:t>
      </w:r>
      <w:r w:rsidRPr="00B709BE">
        <w:rPr>
          <w:rFonts w:ascii="Times New Roman" w:eastAsia="Times New Roman" w:hAnsi="Times New Roman" w:cs="Times New Roman"/>
          <w:b/>
          <w:bCs/>
          <w:sz w:val="24"/>
          <w:szCs w:val="24"/>
        </w:rPr>
        <w:t>must</w:t>
      </w:r>
      <w:r w:rsidRPr="00B709BE">
        <w:rPr>
          <w:rFonts w:ascii="Times New Roman" w:eastAsia="Times New Roman" w:hAnsi="Times New Roman" w:cs="Times New Roman"/>
          <w:sz w:val="24"/>
          <w:szCs w:val="24"/>
        </w:rPr>
        <w:t xml:space="preserve"> answer all screening items (the Get Checklist routine requires answers for all 17 questions). If any are unanswered </w:t>
      </w:r>
      <w:r w:rsidR="003C6B68" w:rsidRPr="00B709BE">
        <w:rPr>
          <w:rFonts w:ascii="Times New Roman" w:eastAsia="Times New Roman" w:hAnsi="Times New Roman" w:cs="Times New Roman"/>
          <w:sz w:val="24"/>
          <w:szCs w:val="24"/>
        </w:rPr>
        <w:t xml:space="preserve">Get Checklist will not run and </w:t>
      </w:r>
      <w:r w:rsidRPr="00B709BE">
        <w:rPr>
          <w:rFonts w:ascii="Times New Roman" w:eastAsia="Times New Roman" w:hAnsi="Times New Roman" w:cs="Times New Roman"/>
          <w:sz w:val="24"/>
          <w:szCs w:val="24"/>
        </w:rPr>
        <w:t xml:space="preserve">you will get a message </w:t>
      </w:r>
      <w:r w:rsidR="00845B7C">
        <w:rPr>
          <w:rFonts w:ascii="Times New Roman" w:eastAsia="Times New Roman" w:hAnsi="Times New Roman" w:cs="Times New Roman"/>
          <w:sz w:val="24"/>
          <w:szCs w:val="24"/>
        </w:rPr>
        <w:t>stating</w:t>
      </w:r>
      <w:r w:rsidR="003C6B68">
        <w:rPr>
          <w:rFonts w:ascii="Times New Roman" w:eastAsia="Times New Roman" w:hAnsi="Times New Roman" w:cs="Times New Roman"/>
          <w:sz w:val="24"/>
          <w:szCs w:val="24"/>
        </w:rPr>
        <w:t xml:space="preserve"> “you must answer all questions before proceeding.”</w:t>
      </w:r>
      <w:r w:rsidRPr="00B709BE">
        <w:rPr>
          <w:rFonts w:ascii="Times New Roman" w:eastAsia="Times New Roman" w:hAnsi="Times New Roman" w:cs="Times New Roman"/>
          <w:sz w:val="24"/>
          <w:szCs w:val="24"/>
        </w:rPr>
        <w:t xml:space="preserve"> </w:t>
      </w:r>
    </w:p>
    <w:p w:rsidR="006C7F47" w:rsidRPr="00B709BE" w:rsidRDefault="006C7F47" w:rsidP="0044541E">
      <w:pPr>
        <w:numPr>
          <w:ilvl w:val="0"/>
          <w:numId w:val="5"/>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The workbook includes </w:t>
      </w:r>
      <w:r w:rsidR="003C6B68" w:rsidRPr="003C6B68">
        <w:rPr>
          <w:rFonts w:ascii="Times New Roman" w:eastAsia="Times New Roman" w:hAnsi="Times New Roman" w:cs="Times New Roman"/>
          <w:sz w:val="24"/>
          <w:szCs w:val="24"/>
        </w:rPr>
        <w:t>automatic checks and updates</w:t>
      </w:r>
      <w:r w:rsidRPr="00B709BE">
        <w:rPr>
          <w:rFonts w:ascii="Times New Roman" w:eastAsia="Times New Roman" w:hAnsi="Times New Roman" w:cs="Times New Roman"/>
          <w:sz w:val="24"/>
          <w:szCs w:val="24"/>
        </w:rPr>
        <w:t>:</w:t>
      </w:r>
    </w:p>
    <w:p w:rsidR="006C7F47" w:rsidRPr="00B709BE" w:rsidRDefault="006C7F47" w:rsidP="0044541E">
      <w:pPr>
        <w:numPr>
          <w:ilvl w:val="1"/>
          <w:numId w:val="5"/>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If you answer “No” to the broad “Any Land-Based Units?” question, the </w:t>
      </w:r>
      <w:r w:rsidR="005A3083">
        <w:rPr>
          <w:rFonts w:ascii="Times New Roman" w:eastAsia="Times New Roman" w:hAnsi="Times New Roman" w:cs="Times New Roman"/>
          <w:sz w:val="24"/>
          <w:szCs w:val="24"/>
        </w:rPr>
        <w:t>workbook</w:t>
      </w:r>
      <w:r w:rsidR="005A3083" w:rsidRPr="00B709BE">
        <w:rPr>
          <w:rFonts w:ascii="Times New Roman" w:eastAsia="Times New Roman" w:hAnsi="Times New Roman" w:cs="Times New Roman"/>
          <w:sz w:val="24"/>
          <w:szCs w:val="24"/>
        </w:rPr>
        <w:t xml:space="preserve"> </w:t>
      </w:r>
      <w:r w:rsidRPr="00B709BE">
        <w:rPr>
          <w:rFonts w:ascii="Times New Roman" w:eastAsia="Times New Roman" w:hAnsi="Times New Roman" w:cs="Times New Roman"/>
          <w:sz w:val="24"/>
          <w:szCs w:val="24"/>
        </w:rPr>
        <w:t xml:space="preserve">will automatically set all individual land-based unit answers to </w:t>
      </w:r>
      <w:r w:rsidR="00E649F5">
        <w:rPr>
          <w:rFonts w:ascii="Times New Roman" w:eastAsia="Times New Roman" w:hAnsi="Times New Roman" w:cs="Times New Roman"/>
          <w:sz w:val="24"/>
          <w:szCs w:val="24"/>
        </w:rPr>
        <w:t>“</w:t>
      </w:r>
      <w:r w:rsidRPr="00B709BE">
        <w:rPr>
          <w:rFonts w:ascii="Times New Roman" w:eastAsia="Times New Roman" w:hAnsi="Times New Roman" w:cs="Times New Roman"/>
          <w:sz w:val="24"/>
          <w:szCs w:val="24"/>
        </w:rPr>
        <w:t>No.</w:t>
      </w:r>
      <w:r w:rsidR="007820C7">
        <w:rPr>
          <w:rFonts w:ascii="Times New Roman" w:eastAsia="Times New Roman" w:hAnsi="Times New Roman" w:cs="Times New Roman"/>
          <w:sz w:val="24"/>
          <w:szCs w:val="24"/>
        </w:rPr>
        <w:t>”</w:t>
      </w:r>
    </w:p>
    <w:p w:rsidR="006C7F47" w:rsidRPr="00B709BE" w:rsidRDefault="006C7F47" w:rsidP="0044541E">
      <w:pPr>
        <w:numPr>
          <w:ilvl w:val="1"/>
          <w:numId w:val="5"/>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If you select inconsistent options (</w:t>
      </w:r>
      <w:r w:rsidRPr="00E649F5">
        <w:rPr>
          <w:rFonts w:ascii="Times New Roman" w:eastAsia="Times New Roman" w:hAnsi="Times New Roman" w:cs="Times New Roman"/>
          <w:i/>
          <w:sz w:val="24"/>
          <w:szCs w:val="24"/>
        </w:rPr>
        <w:t>e.g., “Post-closure care only” = Yes + “New facility” = Yes</w:t>
      </w:r>
      <w:r w:rsidRPr="00B709BE">
        <w:rPr>
          <w:rFonts w:ascii="Times New Roman" w:eastAsia="Times New Roman" w:hAnsi="Times New Roman" w:cs="Times New Roman"/>
          <w:sz w:val="24"/>
          <w:szCs w:val="24"/>
        </w:rPr>
        <w:t xml:space="preserve">) the workbook will </w:t>
      </w:r>
      <w:r w:rsidR="005A3083">
        <w:rPr>
          <w:rFonts w:ascii="Times New Roman" w:eastAsia="Times New Roman" w:hAnsi="Times New Roman" w:cs="Times New Roman"/>
          <w:sz w:val="24"/>
          <w:szCs w:val="24"/>
        </w:rPr>
        <w:t xml:space="preserve">display a </w:t>
      </w:r>
      <w:r w:rsidRPr="00B709BE">
        <w:rPr>
          <w:rFonts w:ascii="Times New Roman" w:eastAsia="Times New Roman" w:hAnsi="Times New Roman" w:cs="Times New Roman"/>
          <w:sz w:val="24"/>
          <w:szCs w:val="24"/>
        </w:rPr>
        <w:t>warn</w:t>
      </w:r>
      <w:r w:rsidR="005A3083">
        <w:rPr>
          <w:rFonts w:ascii="Times New Roman" w:eastAsia="Times New Roman" w:hAnsi="Times New Roman" w:cs="Times New Roman"/>
          <w:sz w:val="24"/>
          <w:szCs w:val="24"/>
        </w:rPr>
        <w:t>ing</w:t>
      </w:r>
      <w:r w:rsidRPr="00B709BE">
        <w:rPr>
          <w:rFonts w:ascii="Times New Roman" w:eastAsia="Times New Roman" w:hAnsi="Times New Roman" w:cs="Times New Roman"/>
          <w:sz w:val="24"/>
          <w:szCs w:val="24"/>
        </w:rPr>
        <w:t xml:space="preserve"> and ask you to confirm or change </w:t>
      </w:r>
      <w:r w:rsidR="005A3083">
        <w:rPr>
          <w:rFonts w:ascii="Times New Roman" w:eastAsia="Times New Roman" w:hAnsi="Times New Roman" w:cs="Times New Roman"/>
          <w:sz w:val="24"/>
          <w:szCs w:val="24"/>
        </w:rPr>
        <w:t xml:space="preserve">your </w:t>
      </w:r>
      <w:r w:rsidRPr="00B709BE">
        <w:rPr>
          <w:rFonts w:ascii="Times New Roman" w:eastAsia="Times New Roman" w:hAnsi="Times New Roman" w:cs="Times New Roman"/>
          <w:sz w:val="24"/>
          <w:szCs w:val="24"/>
        </w:rPr>
        <w:t xml:space="preserve">answers. Resolve any warnings before continuing. </w:t>
      </w:r>
    </w:p>
    <w:p w:rsidR="006C7F47" w:rsidRPr="00B709BE" w:rsidRDefault="006C7F47" w:rsidP="00504906">
      <w:pPr>
        <w:spacing w:before="100" w:beforeAutospacing="1" w:after="120"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5) Click Get Checklist</w:t>
      </w:r>
    </w:p>
    <w:p w:rsidR="006C7F47" w:rsidRPr="00B709BE" w:rsidRDefault="006C7F47" w:rsidP="0044541E">
      <w:pPr>
        <w:numPr>
          <w:ilvl w:val="0"/>
          <w:numId w:val="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After all Screening answers are entered, click the </w:t>
      </w:r>
      <w:r w:rsidRPr="00B709BE">
        <w:rPr>
          <w:rFonts w:ascii="Times New Roman" w:eastAsia="Times New Roman" w:hAnsi="Times New Roman" w:cs="Times New Roman"/>
          <w:b/>
          <w:bCs/>
          <w:sz w:val="24"/>
          <w:szCs w:val="24"/>
        </w:rPr>
        <w:t>Get Checklist</w:t>
      </w:r>
      <w:r w:rsidRPr="00B709BE">
        <w:rPr>
          <w:rFonts w:ascii="Times New Roman" w:eastAsia="Times New Roman" w:hAnsi="Times New Roman" w:cs="Times New Roman"/>
          <w:sz w:val="24"/>
          <w:szCs w:val="24"/>
        </w:rPr>
        <w:t xml:space="preserve"> button on the Screening page.</w:t>
      </w:r>
    </w:p>
    <w:p w:rsidR="006C7F47" w:rsidRPr="00B709BE" w:rsidRDefault="006C7F47" w:rsidP="0044541E">
      <w:pPr>
        <w:numPr>
          <w:ilvl w:val="0"/>
          <w:numId w:val="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What happens:</w:t>
      </w:r>
    </w:p>
    <w:p w:rsidR="006C7F47" w:rsidRPr="00B709BE" w:rsidRDefault="006C7F47" w:rsidP="0044541E">
      <w:pPr>
        <w:numPr>
          <w:ilvl w:val="1"/>
          <w:numId w:val="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The Checklist is sorted so applicable items appear above a highlighted divide</w:t>
      </w:r>
      <w:r w:rsidR="000620F2" w:rsidRPr="00B709BE">
        <w:rPr>
          <w:rFonts w:ascii="Times New Roman" w:eastAsia="Times New Roman" w:hAnsi="Times New Roman" w:cs="Times New Roman"/>
          <w:sz w:val="24"/>
          <w:szCs w:val="24"/>
        </w:rPr>
        <w:t>r and inapplicable items</w:t>
      </w:r>
      <w:r w:rsidRPr="00B709BE">
        <w:rPr>
          <w:rFonts w:ascii="Times New Roman" w:eastAsia="Times New Roman" w:hAnsi="Times New Roman" w:cs="Times New Roman"/>
          <w:sz w:val="24"/>
          <w:szCs w:val="24"/>
        </w:rPr>
        <w:t xml:space="preserve"> are gray and moved below.</w:t>
      </w:r>
    </w:p>
    <w:p w:rsidR="006C7F47" w:rsidRPr="00B709BE" w:rsidRDefault="006C7F47" w:rsidP="0044541E">
      <w:pPr>
        <w:numPr>
          <w:ilvl w:val="1"/>
          <w:numId w:val="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You’ll see a brief “Retrieving Checklist” message box while it runs. </w:t>
      </w:r>
    </w:p>
    <w:p w:rsidR="006C7F47" w:rsidRPr="00B709BE" w:rsidRDefault="006C7F47" w:rsidP="00504906">
      <w:pPr>
        <w:spacing w:before="100" w:beforeAutospacing="1" w:after="120"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6) Complete the Checklist</w:t>
      </w:r>
    </w:p>
    <w:p w:rsidR="006C7F47" w:rsidRPr="00B709BE" w:rsidRDefault="006C7F47" w:rsidP="0044541E">
      <w:pPr>
        <w:numPr>
          <w:ilvl w:val="0"/>
          <w:numId w:val="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On the </w:t>
      </w:r>
      <w:r w:rsidRPr="00B709BE">
        <w:rPr>
          <w:rFonts w:ascii="Times New Roman" w:eastAsia="Times New Roman" w:hAnsi="Times New Roman" w:cs="Times New Roman"/>
          <w:b/>
          <w:bCs/>
          <w:sz w:val="24"/>
          <w:szCs w:val="24"/>
        </w:rPr>
        <w:t>Checklist</w:t>
      </w:r>
      <w:r w:rsidRPr="00B709BE">
        <w:rPr>
          <w:rFonts w:ascii="Times New Roman" w:eastAsia="Times New Roman" w:hAnsi="Times New Roman" w:cs="Times New Roman"/>
          <w:sz w:val="24"/>
          <w:szCs w:val="24"/>
        </w:rPr>
        <w:t xml:space="preserve"> tab, for each applicable row (above the yellow line) do the following:</w:t>
      </w:r>
    </w:p>
    <w:p w:rsidR="006C7F47" w:rsidRPr="00B709BE" w:rsidRDefault="006C7F47" w:rsidP="0044541E">
      <w:pPr>
        <w:numPr>
          <w:ilvl w:val="1"/>
          <w:numId w:val="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Column </w:t>
      </w:r>
      <w:r w:rsidRPr="00B709BE">
        <w:rPr>
          <w:rFonts w:ascii="Times New Roman" w:eastAsia="Times New Roman" w:hAnsi="Times New Roman" w:cs="Times New Roman"/>
          <w:b/>
          <w:bCs/>
          <w:sz w:val="24"/>
          <w:szCs w:val="24"/>
        </w:rPr>
        <w:t>E (Submitted or Addressed)</w:t>
      </w:r>
      <w:r w:rsidRPr="00B709BE">
        <w:rPr>
          <w:rFonts w:ascii="Times New Roman" w:eastAsia="Times New Roman" w:hAnsi="Times New Roman" w:cs="Times New Roman"/>
          <w:sz w:val="24"/>
          <w:szCs w:val="24"/>
        </w:rPr>
        <w:t xml:space="preserve"> — </w:t>
      </w:r>
      <w:r w:rsidR="005A3083">
        <w:rPr>
          <w:rFonts w:ascii="Times New Roman" w:eastAsia="Times New Roman" w:hAnsi="Times New Roman" w:cs="Times New Roman"/>
          <w:sz w:val="24"/>
          <w:szCs w:val="24"/>
        </w:rPr>
        <w:t>state</w:t>
      </w:r>
      <w:r w:rsidR="005A3083" w:rsidRPr="00B709BE">
        <w:rPr>
          <w:rFonts w:ascii="Times New Roman" w:eastAsia="Times New Roman" w:hAnsi="Times New Roman" w:cs="Times New Roman"/>
          <w:sz w:val="24"/>
          <w:szCs w:val="24"/>
        </w:rPr>
        <w:t xml:space="preserve"> </w:t>
      </w:r>
      <w:r w:rsidRPr="00B709BE">
        <w:rPr>
          <w:rFonts w:ascii="Times New Roman" w:eastAsia="Times New Roman" w:hAnsi="Times New Roman" w:cs="Times New Roman"/>
          <w:sz w:val="24"/>
          <w:szCs w:val="24"/>
        </w:rPr>
        <w:t>if you are submitting an attachment</w:t>
      </w:r>
      <w:r w:rsidR="005A3083">
        <w:rPr>
          <w:rFonts w:ascii="Times New Roman" w:eastAsia="Times New Roman" w:hAnsi="Times New Roman" w:cs="Times New Roman"/>
          <w:sz w:val="24"/>
          <w:szCs w:val="24"/>
        </w:rPr>
        <w:t xml:space="preserve"> or if it will be </w:t>
      </w:r>
      <w:r w:rsidRPr="00B709BE">
        <w:rPr>
          <w:rFonts w:ascii="Times New Roman" w:eastAsia="Times New Roman" w:hAnsi="Times New Roman" w:cs="Times New Roman"/>
          <w:sz w:val="24"/>
          <w:szCs w:val="24"/>
        </w:rPr>
        <w:t>address</w:t>
      </w:r>
      <w:r w:rsidR="005A3083">
        <w:rPr>
          <w:rFonts w:ascii="Times New Roman" w:eastAsia="Times New Roman" w:hAnsi="Times New Roman" w:cs="Times New Roman"/>
          <w:sz w:val="24"/>
          <w:szCs w:val="24"/>
        </w:rPr>
        <w:t>ed in the “Applicant Response” column</w:t>
      </w:r>
      <w:r w:rsidRPr="00B709BE">
        <w:rPr>
          <w:rFonts w:ascii="Times New Roman" w:eastAsia="Times New Roman" w:hAnsi="Times New Roman" w:cs="Times New Roman"/>
          <w:sz w:val="24"/>
          <w:szCs w:val="24"/>
        </w:rPr>
        <w:t>.</w:t>
      </w:r>
      <w:r w:rsidR="005A3083">
        <w:rPr>
          <w:rFonts w:ascii="Times New Roman" w:eastAsia="Times New Roman" w:hAnsi="Times New Roman" w:cs="Times New Roman"/>
          <w:sz w:val="24"/>
          <w:szCs w:val="24"/>
        </w:rPr>
        <w:t xml:space="preserve"> If not applicable, select “N/A.”</w:t>
      </w:r>
    </w:p>
    <w:p w:rsidR="006C7F47" w:rsidRPr="00B709BE" w:rsidRDefault="006C7F47" w:rsidP="0044541E">
      <w:pPr>
        <w:numPr>
          <w:ilvl w:val="1"/>
          <w:numId w:val="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Column </w:t>
      </w:r>
      <w:r w:rsidRPr="00B709BE">
        <w:rPr>
          <w:rFonts w:ascii="Times New Roman" w:eastAsia="Times New Roman" w:hAnsi="Times New Roman" w:cs="Times New Roman"/>
          <w:b/>
          <w:bCs/>
          <w:sz w:val="24"/>
          <w:szCs w:val="24"/>
        </w:rPr>
        <w:t>H (Applicant Response)</w:t>
      </w:r>
      <w:r w:rsidRPr="00B709BE">
        <w:rPr>
          <w:rFonts w:ascii="Times New Roman" w:eastAsia="Times New Roman" w:hAnsi="Times New Roman" w:cs="Times New Roman"/>
          <w:sz w:val="24"/>
          <w:szCs w:val="24"/>
        </w:rPr>
        <w:t xml:space="preserve"> — enter a concise response, e.g., “See Att. 3A – Closure Plan, </w:t>
      </w:r>
      <w:r w:rsidR="00652213">
        <w:rPr>
          <w:rFonts w:ascii="Times New Roman" w:eastAsia="Times New Roman" w:hAnsi="Times New Roman" w:cs="Times New Roman"/>
          <w:sz w:val="24"/>
          <w:szCs w:val="24"/>
        </w:rPr>
        <w:t>Pages</w:t>
      </w:r>
      <w:r w:rsidR="00652213" w:rsidRPr="00B709BE">
        <w:rPr>
          <w:rFonts w:ascii="Times New Roman" w:eastAsia="Times New Roman" w:hAnsi="Times New Roman" w:cs="Times New Roman"/>
          <w:sz w:val="24"/>
          <w:szCs w:val="24"/>
        </w:rPr>
        <w:t xml:space="preserve"> </w:t>
      </w:r>
      <w:r w:rsidRPr="00B709BE">
        <w:rPr>
          <w:rFonts w:ascii="Times New Roman" w:eastAsia="Times New Roman" w:hAnsi="Times New Roman" w:cs="Times New Roman"/>
          <w:sz w:val="24"/>
          <w:szCs w:val="24"/>
        </w:rPr>
        <w:t xml:space="preserve">1–3” or </w:t>
      </w:r>
      <w:r w:rsidR="00652213">
        <w:rPr>
          <w:rFonts w:ascii="Times New Roman" w:eastAsia="Times New Roman" w:hAnsi="Times New Roman" w:cs="Times New Roman"/>
          <w:sz w:val="24"/>
          <w:szCs w:val="24"/>
        </w:rPr>
        <w:t>a direct response to</w:t>
      </w:r>
      <w:r w:rsidRPr="00B709BE">
        <w:rPr>
          <w:rFonts w:ascii="Times New Roman" w:eastAsia="Times New Roman" w:hAnsi="Times New Roman" w:cs="Times New Roman"/>
          <w:sz w:val="24"/>
          <w:szCs w:val="24"/>
        </w:rPr>
        <w:t xml:space="preserve"> the regulation.</w:t>
      </w:r>
    </w:p>
    <w:p w:rsidR="006C7F47" w:rsidRPr="00B709BE" w:rsidRDefault="006C7F47" w:rsidP="0044541E">
      <w:pPr>
        <w:numPr>
          <w:ilvl w:val="0"/>
          <w:numId w:val="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For each </w:t>
      </w:r>
      <w:r w:rsidR="001F7E4A">
        <w:rPr>
          <w:rFonts w:ascii="Times New Roman" w:eastAsia="Times New Roman" w:hAnsi="Times New Roman" w:cs="Times New Roman"/>
          <w:sz w:val="24"/>
          <w:szCs w:val="24"/>
        </w:rPr>
        <w:t xml:space="preserve">applicable </w:t>
      </w:r>
      <w:r w:rsidRPr="00B709BE">
        <w:rPr>
          <w:rFonts w:ascii="Times New Roman" w:eastAsia="Times New Roman" w:hAnsi="Times New Roman" w:cs="Times New Roman"/>
          <w:sz w:val="24"/>
          <w:szCs w:val="24"/>
        </w:rPr>
        <w:t>checklist item</w:t>
      </w:r>
      <w:r w:rsidR="001F7E4A">
        <w:rPr>
          <w:rFonts w:ascii="Times New Roman" w:eastAsia="Times New Roman" w:hAnsi="Times New Roman" w:cs="Times New Roman"/>
          <w:sz w:val="24"/>
          <w:szCs w:val="24"/>
        </w:rPr>
        <w:t xml:space="preserve">, a designated Attachment is </w:t>
      </w:r>
      <w:r w:rsidR="005A3083">
        <w:rPr>
          <w:rFonts w:ascii="Times New Roman" w:eastAsia="Times New Roman" w:hAnsi="Times New Roman" w:cs="Times New Roman"/>
          <w:sz w:val="24"/>
          <w:szCs w:val="24"/>
        </w:rPr>
        <w:t>assigned</w:t>
      </w:r>
      <w:r w:rsidR="001F7E4A">
        <w:rPr>
          <w:rFonts w:ascii="Times New Roman" w:eastAsia="Times New Roman" w:hAnsi="Times New Roman" w:cs="Times New Roman"/>
          <w:sz w:val="24"/>
          <w:szCs w:val="24"/>
        </w:rPr>
        <w:t>. T</w:t>
      </w:r>
      <w:r w:rsidRPr="00B709BE">
        <w:rPr>
          <w:rFonts w:ascii="Times New Roman" w:eastAsia="Times New Roman" w:hAnsi="Times New Roman" w:cs="Times New Roman"/>
          <w:sz w:val="24"/>
          <w:szCs w:val="24"/>
        </w:rPr>
        <w:t>he Attachment Schedule shows the attachment number(s). Use the Attachment Schedule to prepare the exact file(s) to attach to the printed submittal.</w:t>
      </w:r>
    </w:p>
    <w:p w:rsidR="006C7F47" w:rsidRPr="00B709BE" w:rsidRDefault="006C7F47" w:rsidP="0044541E">
      <w:pPr>
        <w:numPr>
          <w:ilvl w:val="0"/>
          <w:numId w:val="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Keep checklist responses consistent and reference the exact attachment names and page ranges. This speeds LDEQ review. </w:t>
      </w:r>
    </w:p>
    <w:p w:rsidR="006C7F47" w:rsidRPr="00B709BE" w:rsidRDefault="006C7F47" w:rsidP="00B709BE">
      <w:pPr>
        <w:spacing w:before="100" w:beforeAutospacing="1" w:after="100" w:afterAutospacing="1"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7) Fill tables and calculators</w:t>
      </w:r>
    </w:p>
    <w:p w:rsidR="006C7F47" w:rsidRPr="00B709BE" w:rsidRDefault="006C7F47" w:rsidP="0044541E">
      <w:pPr>
        <w:numPr>
          <w:ilvl w:val="0"/>
          <w:numId w:val="8"/>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Tank Table</w:t>
      </w:r>
      <w:r w:rsidRPr="00B709BE">
        <w:rPr>
          <w:rFonts w:ascii="Times New Roman" w:eastAsia="Times New Roman" w:hAnsi="Times New Roman" w:cs="Times New Roman"/>
          <w:sz w:val="24"/>
          <w:szCs w:val="24"/>
        </w:rPr>
        <w:t xml:space="preserve"> — enter tank-specific info (ID, capacity, contents, secondary containment, dates).</w:t>
      </w:r>
    </w:p>
    <w:p w:rsidR="006C7F47" w:rsidRPr="00B709BE" w:rsidRDefault="006C7F47" w:rsidP="0044541E">
      <w:pPr>
        <w:numPr>
          <w:ilvl w:val="0"/>
          <w:numId w:val="8"/>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Container Storage Area (CSA) Table</w:t>
      </w:r>
      <w:r w:rsidRPr="00B709BE">
        <w:rPr>
          <w:rFonts w:ascii="Times New Roman" w:eastAsia="Times New Roman" w:hAnsi="Times New Roman" w:cs="Times New Roman"/>
          <w:sz w:val="24"/>
          <w:szCs w:val="24"/>
        </w:rPr>
        <w:t xml:space="preserve"> — enter details about container storage areas.</w:t>
      </w:r>
    </w:p>
    <w:p w:rsidR="006C7F47" w:rsidRPr="00B709BE" w:rsidRDefault="006C7F47" w:rsidP="0044541E">
      <w:pPr>
        <w:numPr>
          <w:ilvl w:val="0"/>
          <w:numId w:val="8"/>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FeeCalc</w:t>
      </w:r>
      <w:r w:rsidRPr="00B709BE">
        <w:rPr>
          <w:rFonts w:ascii="Times New Roman" w:eastAsia="Times New Roman" w:hAnsi="Times New Roman" w:cs="Times New Roman"/>
          <w:sz w:val="24"/>
          <w:szCs w:val="24"/>
        </w:rPr>
        <w:t xml:space="preserve"> —</w:t>
      </w:r>
      <w:r w:rsidR="001F7E4A">
        <w:rPr>
          <w:rFonts w:ascii="Times New Roman" w:eastAsia="Times New Roman" w:hAnsi="Times New Roman" w:cs="Times New Roman"/>
          <w:sz w:val="24"/>
          <w:szCs w:val="24"/>
        </w:rPr>
        <w:t xml:space="preserve"> </w:t>
      </w:r>
      <w:r w:rsidRPr="00B709BE">
        <w:rPr>
          <w:rFonts w:ascii="Times New Roman" w:eastAsia="Times New Roman" w:hAnsi="Times New Roman" w:cs="Times New Roman"/>
          <w:sz w:val="24"/>
          <w:szCs w:val="24"/>
        </w:rPr>
        <w:t>use the FeeCalc tab to calculate permit fees. Confirm totals and retain a printed copy.</w:t>
      </w:r>
    </w:p>
    <w:p w:rsidR="006C7F47" w:rsidRPr="00B709BE" w:rsidRDefault="006C7F47" w:rsidP="00B709BE">
      <w:pPr>
        <w:spacing w:before="100" w:beforeAutospacing="1" w:after="100" w:afterAutospacing="1"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8) Attachment Schedule &amp; preparing attachments</w:t>
      </w:r>
    </w:p>
    <w:p w:rsidR="006C7F47" w:rsidRPr="00B709BE" w:rsidRDefault="006C7F47" w:rsidP="0044541E">
      <w:pPr>
        <w:numPr>
          <w:ilvl w:val="0"/>
          <w:numId w:val="9"/>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Use the </w:t>
      </w:r>
      <w:r w:rsidRPr="00B709BE">
        <w:rPr>
          <w:rFonts w:ascii="Times New Roman" w:eastAsia="Times New Roman" w:hAnsi="Times New Roman" w:cs="Times New Roman"/>
          <w:b/>
          <w:bCs/>
          <w:sz w:val="24"/>
          <w:szCs w:val="24"/>
        </w:rPr>
        <w:t>Attachment Schedule</w:t>
      </w:r>
      <w:r w:rsidRPr="00B709BE">
        <w:rPr>
          <w:rFonts w:ascii="Times New Roman" w:eastAsia="Times New Roman" w:hAnsi="Times New Roman" w:cs="Times New Roman"/>
          <w:sz w:val="24"/>
          <w:szCs w:val="24"/>
        </w:rPr>
        <w:t xml:space="preserve"> tab to see </w:t>
      </w:r>
      <w:r w:rsidR="001F7E4A">
        <w:rPr>
          <w:rFonts w:ascii="Times New Roman" w:eastAsia="Times New Roman" w:hAnsi="Times New Roman" w:cs="Times New Roman"/>
          <w:sz w:val="24"/>
          <w:szCs w:val="24"/>
        </w:rPr>
        <w:t xml:space="preserve">the </w:t>
      </w:r>
      <w:r w:rsidR="005A3083">
        <w:rPr>
          <w:rFonts w:ascii="Times New Roman" w:eastAsia="Times New Roman" w:hAnsi="Times New Roman" w:cs="Times New Roman"/>
          <w:sz w:val="24"/>
          <w:szCs w:val="24"/>
        </w:rPr>
        <w:t>assigned</w:t>
      </w:r>
      <w:r w:rsidR="001F7E4A">
        <w:rPr>
          <w:rFonts w:ascii="Times New Roman" w:eastAsia="Times New Roman" w:hAnsi="Times New Roman" w:cs="Times New Roman"/>
          <w:sz w:val="24"/>
          <w:szCs w:val="24"/>
        </w:rPr>
        <w:t xml:space="preserve"> attachment numbers and descriptions</w:t>
      </w:r>
      <w:r w:rsidRPr="00B709BE">
        <w:rPr>
          <w:rFonts w:ascii="Times New Roman" w:eastAsia="Times New Roman" w:hAnsi="Times New Roman" w:cs="Times New Roman"/>
          <w:sz w:val="24"/>
          <w:szCs w:val="24"/>
        </w:rPr>
        <w:t xml:space="preserve">. </w:t>
      </w:r>
      <w:r w:rsidR="001831F5" w:rsidRPr="00B709BE">
        <w:rPr>
          <w:rFonts w:ascii="Times New Roman" w:eastAsia="Times New Roman" w:hAnsi="Times New Roman" w:cs="Times New Roman"/>
          <w:sz w:val="24"/>
          <w:szCs w:val="24"/>
        </w:rPr>
        <w:t>Place labeled tab dividers between each attachment fo</w:t>
      </w:r>
      <w:r w:rsidR="0062234F" w:rsidRPr="00B709BE">
        <w:rPr>
          <w:rFonts w:ascii="Times New Roman" w:eastAsia="Times New Roman" w:hAnsi="Times New Roman" w:cs="Times New Roman"/>
          <w:sz w:val="24"/>
          <w:szCs w:val="24"/>
        </w:rPr>
        <w:t>r</w:t>
      </w:r>
      <w:r w:rsidR="001831F5" w:rsidRPr="00B709BE">
        <w:rPr>
          <w:rFonts w:ascii="Times New Roman" w:eastAsia="Times New Roman" w:hAnsi="Times New Roman" w:cs="Times New Roman"/>
          <w:sz w:val="24"/>
          <w:szCs w:val="24"/>
        </w:rPr>
        <w:t xml:space="preserve"> ease of location </w:t>
      </w:r>
      <w:r w:rsidR="0062234F" w:rsidRPr="00B709BE">
        <w:rPr>
          <w:rFonts w:ascii="Times New Roman" w:eastAsia="Times New Roman" w:hAnsi="Times New Roman" w:cs="Times New Roman"/>
          <w:sz w:val="24"/>
          <w:szCs w:val="24"/>
        </w:rPr>
        <w:t>and reference during review.</w:t>
      </w:r>
    </w:p>
    <w:p w:rsidR="006C7F47" w:rsidRPr="00B709BE" w:rsidRDefault="006C7F47" w:rsidP="0044541E">
      <w:pPr>
        <w:spacing w:before="100" w:beforeAutospacing="1" w:after="100" w:afterAutospacing="1"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9) Printing / packaging the submission (Assembly &amp; Submission)</w:t>
      </w:r>
    </w:p>
    <w:p w:rsidR="004570DB" w:rsidRDefault="009E7244" w:rsidP="004570DB">
      <w:pPr>
        <w:numPr>
          <w:ilvl w:val="0"/>
          <w:numId w:val="10"/>
        </w:numPr>
        <w:spacing w:before="120" w:after="120" w:line="240" w:lineRule="auto"/>
        <w:rPr>
          <w:rFonts w:ascii="Times New Roman" w:eastAsia="Times New Roman" w:hAnsi="Times New Roman" w:cs="Times New Roman"/>
          <w:sz w:val="24"/>
          <w:szCs w:val="24"/>
        </w:rPr>
      </w:pPr>
      <w:r w:rsidRPr="009E7244">
        <w:rPr>
          <w:rFonts w:ascii="Times New Roman" w:eastAsia="Times New Roman" w:hAnsi="Times New Roman" w:cs="Times New Roman"/>
          <w:sz w:val="24"/>
          <w:szCs w:val="24"/>
        </w:rPr>
        <w:t xml:space="preserve">In accordance with LAC 33:V.303.O, the facility must submit </w:t>
      </w:r>
      <w:r w:rsidRPr="009E7244">
        <w:rPr>
          <w:rFonts w:ascii="Times New Roman" w:eastAsia="Times New Roman" w:hAnsi="Times New Roman" w:cs="Times New Roman"/>
          <w:b/>
          <w:bCs/>
          <w:sz w:val="24"/>
          <w:szCs w:val="24"/>
        </w:rPr>
        <w:t>five (5) complete hard copies</w:t>
      </w:r>
      <w:r w:rsidRPr="009E7244">
        <w:rPr>
          <w:rFonts w:ascii="Times New Roman" w:eastAsia="Times New Roman" w:hAnsi="Times New Roman" w:cs="Times New Roman"/>
          <w:sz w:val="24"/>
          <w:szCs w:val="24"/>
        </w:rPr>
        <w:t xml:space="preserve"> of the full application package (cover page, screening, checklist, and all attachments). </w:t>
      </w:r>
      <w:r w:rsidR="00493759">
        <w:rPr>
          <w:rFonts w:ascii="Times New Roman" w:eastAsia="Times New Roman" w:hAnsi="Times New Roman" w:cs="Times New Roman"/>
          <w:sz w:val="24"/>
          <w:szCs w:val="24"/>
        </w:rPr>
        <w:t xml:space="preserve">A sixth copy is required for facilities in Calcasieu Parish. </w:t>
      </w:r>
      <w:r w:rsidRPr="009E7244">
        <w:rPr>
          <w:rFonts w:ascii="Times New Roman" w:eastAsia="Times New Roman" w:hAnsi="Times New Roman" w:cs="Times New Roman"/>
          <w:sz w:val="24"/>
          <w:szCs w:val="24"/>
        </w:rPr>
        <w:t xml:space="preserve">The completed workbook, along with all selections and attachments, constitutes the materials </w:t>
      </w:r>
      <w:r w:rsidR="001F7E4A">
        <w:rPr>
          <w:rFonts w:ascii="Times New Roman" w:eastAsia="Times New Roman" w:hAnsi="Times New Roman" w:cs="Times New Roman"/>
          <w:sz w:val="24"/>
          <w:szCs w:val="24"/>
        </w:rPr>
        <w:t xml:space="preserve">to be submitted to the </w:t>
      </w:r>
      <w:r w:rsidRPr="009E7244">
        <w:rPr>
          <w:rFonts w:ascii="Times New Roman" w:eastAsia="Times New Roman" w:hAnsi="Times New Roman" w:cs="Times New Roman"/>
          <w:sz w:val="24"/>
          <w:szCs w:val="24"/>
        </w:rPr>
        <w:t xml:space="preserve">LDEQ for administrative and technical review and for submission to </w:t>
      </w:r>
      <w:r w:rsidRPr="009E7244">
        <w:rPr>
          <w:rFonts w:ascii="Times New Roman" w:eastAsia="Times New Roman" w:hAnsi="Times New Roman" w:cs="Times New Roman"/>
          <w:bCs/>
          <w:sz w:val="24"/>
          <w:szCs w:val="24"/>
        </w:rPr>
        <w:t>EDMS</w:t>
      </w:r>
      <w:r w:rsidRPr="009E7244">
        <w:rPr>
          <w:rFonts w:ascii="Times New Roman" w:eastAsia="Times New Roman" w:hAnsi="Times New Roman" w:cs="Times New Roman"/>
          <w:sz w:val="24"/>
          <w:szCs w:val="24"/>
        </w:rPr>
        <w:t>.</w:t>
      </w:r>
      <w:r w:rsidR="00CF13BF" w:rsidRPr="00B709BE">
        <w:rPr>
          <w:rFonts w:ascii="Times New Roman" w:eastAsia="Times New Roman" w:hAnsi="Times New Roman" w:cs="Times New Roman"/>
          <w:sz w:val="24"/>
          <w:szCs w:val="24"/>
        </w:rPr>
        <w:t xml:space="preserve"> </w:t>
      </w:r>
    </w:p>
    <w:p w:rsidR="00C64284" w:rsidRDefault="00C64284" w:rsidP="00C6428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E7244">
        <w:rPr>
          <w:rFonts w:ascii="Times New Roman" w:eastAsia="Times New Roman" w:hAnsi="Times New Roman" w:cs="Times New Roman"/>
          <w:bCs/>
          <w:sz w:val="24"/>
          <w:szCs w:val="24"/>
        </w:rPr>
        <w:t>One</w:t>
      </w:r>
      <w:r w:rsidRPr="009E7244">
        <w:rPr>
          <w:rFonts w:ascii="Times New Roman" w:eastAsia="Times New Roman" w:hAnsi="Times New Roman" w:cs="Times New Roman"/>
          <w:sz w:val="24"/>
          <w:szCs w:val="24"/>
        </w:rPr>
        <w:t xml:space="preserve"> hard copy set will be entered into </w:t>
      </w:r>
      <w:r w:rsidRPr="009E7244">
        <w:rPr>
          <w:rFonts w:ascii="Times New Roman" w:eastAsia="Times New Roman" w:hAnsi="Times New Roman" w:cs="Times New Roman"/>
          <w:bCs/>
          <w:sz w:val="24"/>
          <w:szCs w:val="24"/>
        </w:rPr>
        <w:t>EDMS</w:t>
      </w:r>
      <w:r w:rsidRPr="009E7244">
        <w:rPr>
          <w:rFonts w:ascii="Times New Roman" w:eastAsia="Times New Roman" w:hAnsi="Times New Roman" w:cs="Times New Roman"/>
          <w:sz w:val="24"/>
          <w:szCs w:val="24"/>
        </w:rPr>
        <w:t xml:space="preserve">, </w:t>
      </w:r>
      <w:r w:rsidRPr="009E7244">
        <w:rPr>
          <w:rFonts w:ascii="Times New Roman" w:eastAsia="Times New Roman" w:hAnsi="Times New Roman" w:cs="Times New Roman"/>
          <w:bCs/>
          <w:sz w:val="24"/>
          <w:szCs w:val="24"/>
        </w:rPr>
        <w:t>three</w:t>
      </w:r>
      <w:r w:rsidRPr="009E7244">
        <w:rPr>
          <w:rFonts w:ascii="Times New Roman" w:eastAsia="Times New Roman" w:hAnsi="Times New Roman" w:cs="Times New Roman"/>
          <w:sz w:val="24"/>
          <w:szCs w:val="24"/>
        </w:rPr>
        <w:t xml:space="preserve"> copies will be provided to the </w:t>
      </w:r>
      <w:r w:rsidRPr="009E7244">
        <w:rPr>
          <w:rFonts w:ascii="Times New Roman" w:eastAsia="Times New Roman" w:hAnsi="Times New Roman" w:cs="Times New Roman"/>
          <w:bCs/>
          <w:sz w:val="24"/>
          <w:szCs w:val="24"/>
        </w:rPr>
        <w:t>Waste Permits Division</w:t>
      </w:r>
      <w:r w:rsidRPr="009E7244">
        <w:rPr>
          <w:rFonts w:ascii="Times New Roman" w:eastAsia="Times New Roman" w:hAnsi="Times New Roman" w:cs="Times New Roman"/>
          <w:sz w:val="24"/>
          <w:szCs w:val="24"/>
        </w:rPr>
        <w:t xml:space="preserve"> for review, and </w:t>
      </w:r>
      <w:r w:rsidRPr="009E7244">
        <w:rPr>
          <w:rFonts w:ascii="Times New Roman" w:eastAsia="Times New Roman" w:hAnsi="Times New Roman" w:cs="Times New Roman"/>
          <w:bCs/>
          <w:sz w:val="24"/>
          <w:szCs w:val="24"/>
        </w:rPr>
        <w:t>one</w:t>
      </w:r>
      <w:r w:rsidRPr="009E7244">
        <w:rPr>
          <w:rFonts w:ascii="Times New Roman" w:eastAsia="Times New Roman" w:hAnsi="Times New Roman" w:cs="Times New Roman"/>
          <w:sz w:val="24"/>
          <w:szCs w:val="24"/>
        </w:rPr>
        <w:t xml:space="preserve"> copy will be sent to the </w:t>
      </w:r>
      <w:r w:rsidRPr="009E7244">
        <w:rPr>
          <w:rFonts w:ascii="Times New Roman" w:eastAsia="Times New Roman" w:hAnsi="Times New Roman" w:cs="Times New Roman"/>
          <w:bCs/>
          <w:sz w:val="24"/>
          <w:szCs w:val="24"/>
        </w:rPr>
        <w:t>local parish library</w:t>
      </w:r>
      <w:r w:rsidRPr="009E7244">
        <w:rPr>
          <w:rFonts w:ascii="Times New Roman" w:eastAsia="Times New Roman" w:hAnsi="Times New Roman" w:cs="Times New Roman"/>
          <w:sz w:val="24"/>
          <w:szCs w:val="24"/>
        </w:rPr>
        <w:t xml:space="preserve"> for public access in the parish where the facility is located.</w:t>
      </w:r>
      <w:r w:rsidR="00493759">
        <w:rPr>
          <w:rFonts w:ascii="Times New Roman" w:eastAsia="Times New Roman" w:hAnsi="Times New Roman" w:cs="Times New Roman"/>
          <w:sz w:val="24"/>
          <w:szCs w:val="24"/>
        </w:rPr>
        <w:t xml:space="preserve"> If applicable, the sixth copy </w:t>
      </w:r>
      <w:r w:rsidR="00493759" w:rsidRPr="009E7244">
        <w:rPr>
          <w:rFonts w:ascii="Times New Roman" w:eastAsia="Times New Roman" w:hAnsi="Times New Roman" w:cs="Times New Roman"/>
          <w:sz w:val="24"/>
          <w:szCs w:val="24"/>
        </w:rPr>
        <w:t xml:space="preserve">will be sent to </w:t>
      </w:r>
      <w:r w:rsidR="00493759">
        <w:rPr>
          <w:rFonts w:ascii="Times New Roman" w:eastAsia="Times New Roman" w:hAnsi="Times New Roman" w:cs="Times New Roman"/>
          <w:sz w:val="24"/>
          <w:szCs w:val="24"/>
        </w:rPr>
        <w:t>a second</w:t>
      </w:r>
      <w:r w:rsidR="00493759" w:rsidRPr="009E7244">
        <w:rPr>
          <w:rFonts w:ascii="Times New Roman" w:eastAsia="Times New Roman" w:hAnsi="Times New Roman" w:cs="Times New Roman"/>
          <w:sz w:val="24"/>
          <w:szCs w:val="24"/>
        </w:rPr>
        <w:t xml:space="preserve"> </w:t>
      </w:r>
      <w:r w:rsidR="00493759" w:rsidRPr="009E7244">
        <w:rPr>
          <w:rFonts w:ascii="Times New Roman" w:eastAsia="Times New Roman" w:hAnsi="Times New Roman" w:cs="Times New Roman"/>
          <w:bCs/>
          <w:sz w:val="24"/>
          <w:szCs w:val="24"/>
        </w:rPr>
        <w:t>local parish library</w:t>
      </w:r>
      <w:r w:rsidR="00493759" w:rsidRPr="009E7244">
        <w:rPr>
          <w:rFonts w:ascii="Times New Roman" w:eastAsia="Times New Roman" w:hAnsi="Times New Roman" w:cs="Times New Roman"/>
          <w:sz w:val="24"/>
          <w:szCs w:val="24"/>
        </w:rPr>
        <w:t xml:space="preserve"> for public access in </w:t>
      </w:r>
      <w:r w:rsidR="00493759">
        <w:rPr>
          <w:rFonts w:ascii="Times New Roman" w:eastAsia="Times New Roman" w:hAnsi="Times New Roman" w:cs="Times New Roman"/>
          <w:sz w:val="24"/>
          <w:szCs w:val="24"/>
        </w:rPr>
        <w:t>Calcasieu Parish.</w:t>
      </w:r>
    </w:p>
    <w:p w:rsidR="006C7F47" w:rsidRPr="004570DB" w:rsidRDefault="004570DB" w:rsidP="004570DB">
      <w:pPr>
        <w:numPr>
          <w:ilvl w:val="0"/>
          <w:numId w:val="10"/>
        </w:numPr>
        <w:spacing w:before="120" w:after="120" w:line="240" w:lineRule="auto"/>
        <w:rPr>
          <w:rFonts w:ascii="Times New Roman" w:eastAsia="Times New Roman" w:hAnsi="Times New Roman" w:cs="Times New Roman"/>
          <w:sz w:val="24"/>
          <w:szCs w:val="24"/>
        </w:rPr>
      </w:pPr>
      <w:r w:rsidRPr="004570DB">
        <w:rPr>
          <w:rFonts w:ascii="Times New Roman" w:eastAsia="Times New Roman" w:hAnsi="Times New Roman" w:cs="Times New Roman"/>
          <w:sz w:val="24"/>
          <w:szCs w:val="24"/>
        </w:rPr>
        <w:t xml:space="preserve">Submission of an </w:t>
      </w:r>
      <w:r w:rsidR="006130AE">
        <w:rPr>
          <w:rFonts w:ascii="Times New Roman" w:eastAsia="Times New Roman" w:hAnsi="Times New Roman" w:cs="Times New Roman"/>
          <w:sz w:val="24"/>
          <w:szCs w:val="24"/>
        </w:rPr>
        <w:t xml:space="preserve">additional </w:t>
      </w:r>
      <w:r w:rsidRPr="004570DB">
        <w:rPr>
          <w:rFonts w:ascii="Times New Roman" w:eastAsia="Times New Roman" w:hAnsi="Times New Roman" w:cs="Times New Roman"/>
          <w:bCs/>
          <w:sz w:val="24"/>
          <w:szCs w:val="24"/>
        </w:rPr>
        <w:t>electronic copy</w:t>
      </w:r>
      <w:r w:rsidRPr="004570DB">
        <w:rPr>
          <w:rFonts w:ascii="Times New Roman" w:eastAsia="Times New Roman" w:hAnsi="Times New Roman" w:cs="Times New Roman"/>
          <w:sz w:val="24"/>
          <w:szCs w:val="24"/>
        </w:rPr>
        <w:t xml:space="preserve"> of the workbook (preferably on a USB flash drive) is </w:t>
      </w:r>
      <w:r w:rsidRPr="004570DB">
        <w:rPr>
          <w:rFonts w:ascii="Times New Roman" w:eastAsia="Times New Roman" w:hAnsi="Times New Roman" w:cs="Times New Roman"/>
          <w:bCs/>
          <w:sz w:val="24"/>
          <w:szCs w:val="24"/>
        </w:rPr>
        <w:t>appreciated but not required</w:t>
      </w:r>
      <w:r w:rsidR="006130AE" w:rsidRPr="004570DB">
        <w:rPr>
          <w:rFonts w:ascii="Times New Roman" w:eastAsia="Times New Roman" w:hAnsi="Times New Roman" w:cs="Times New Roman"/>
          <w:sz w:val="24"/>
          <w:szCs w:val="24"/>
        </w:rPr>
        <w:t xml:space="preserve">. </w:t>
      </w:r>
      <w:r w:rsidR="00722EC6">
        <w:rPr>
          <w:rFonts w:ascii="Times New Roman" w:eastAsia="Times New Roman" w:hAnsi="Times New Roman" w:cs="Times New Roman"/>
          <w:sz w:val="24"/>
          <w:szCs w:val="24"/>
        </w:rPr>
        <w:t>The submittal of an electronic copy does not take the place of the five required hard copies.</w:t>
      </w:r>
    </w:p>
    <w:p w:rsidR="006C7F47" w:rsidRPr="00B709BE" w:rsidRDefault="00700299" w:rsidP="0044541E">
      <w:pPr>
        <w:numPr>
          <w:ilvl w:val="0"/>
          <w:numId w:val="10"/>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Follow the</w:t>
      </w:r>
      <w:r w:rsidR="006C7F47" w:rsidRPr="00B709BE">
        <w:rPr>
          <w:rFonts w:ascii="Times New Roman" w:eastAsia="Times New Roman" w:hAnsi="Times New Roman" w:cs="Times New Roman"/>
          <w:sz w:val="24"/>
          <w:szCs w:val="24"/>
        </w:rPr>
        <w:t xml:space="preserve"> </w:t>
      </w:r>
      <w:r w:rsidR="006C7F47" w:rsidRPr="00B709BE">
        <w:rPr>
          <w:rFonts w:ascii="Times New Roman" w:eastAsia="Times New Roman" w:hAnsi="Times New Roman" w:cs="Times New Roman"/>
          <w:b/>
          <w:bCs/>
          <w:sz w:val="24"/>
          <w:szCs w:val="24"/>
        </w:rPr>
        <w:t>Assembly &amp; Submission</w:t>
      </w:r>
      <w:r w:rsidR="006C7F47" w:rsidRPr="00B709BE">
        <w:rPr>
          <w:rFonts w:ascii="Times New Roman" w:eastAsia="Times New Roman" w:hAnsi="Times New Roman" w:cs="Times New Roman"/>
          <w:sz w:val="24"/>
          <w:szCs w:val="24"/>
        </w:rPr>
        <w:t xml:space="preserve"> tab instructions to:</w:t>
      </w:r>
    </w:p>
    <w:p w:rsidR="00163467" w:rsidRPr="00B709BE" w:rsidRDefault="00163467" w:rsidP="0044541E">
      <w:pPr>
        <w:numPr>
          <w:ilvl w:val="1"/>
          <w:numId w:val="10"/>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Print out the Cover Page tab</w:t>
      </w:r>
    </w:p>
    <w:p w:rsidR="00700299" w:rsidRPr="00B709BE" w:rsidRDefault="00700299" w:rsidP="0044541E">
      <w:pPr>
        <w:numPr>
          <w:ilvl w:val="1"/>
          <w:numId w:val="10"/>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Print out the Screening tab</w:t>
      </w:r>
    </w:p>
    <w:p w:rsidR="006C7F47" w:rsidRDefault="006C7F47" w:rsidP="0044541E">
      <w:pPr>
        <w:numPr>
          <w:ilvl w:val="1"/>
          <w:numId w:val="10"/>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Print the selected Checklist entries (only those above the yellow line plus the attachment schedule and completed tables).</w:t>
      </w:r>
    </w:p>
    <w:p w:rsidR="00493759" w:rsidRDefault="00493759" w:rsidP="005A3083">
      <w:pPr>
        <w:numPr>
          <w:ilvl w:val="2"/>
          <w:numId w:val="10"/>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Highlight entire Checklist. Select </w:t>
      </w:r>
      <w:r>
        <w:rPr>
          <w:rFonts w:ascii="Courier New" w:eastAsia="Times New Roman" w:hAnsi="Courier New" w:cs="Courier New"/>
          <w:sz w:val="24"/>
          <w:szCs w:val="24"/>
        </w:rPr>
        <w:t>Home</w:t>
      </w:r>
      <w:r w:rsidRPr="005A3083">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(Cells section) </w:t>
      </w:r>
      <w:r w:rsidRPr="005A3083">
        <w:rPr>
          <w:rFonts w:ascii="Courier New" w:eastAsia="Times New Roman" w:hAnsi="Courier New" w:cs="Courier New"/>
          <w:sz w:val="24"/>
          <w:szCs w:val="24"/>
        </w:rPr>
        <w:t xml:space="preserve">→ </w:t>
      </w:r>
      <w:r>
        <w:rPr>
          <w:rFonts w:ascii="Courier New" w:eastAsia="Times New Roman" w:hAnsi="Courier New" w:cs="Courier New"/>
          <w:sz w:val="24"/>
          <w:szCs w:val="24"/>
        </w:rPr>
        <w:t xml:space="preserve">Format </w:t>
      </w:r>
      <w:r w:rsidRPr="005A3083">
        <w:rPr>
          <w:rFonts w:ascii="Courier New" w:eastAsia="Times New Roman" w:hAnsi="Courier New" w:cs="Courier New"/>
          <w:sz w:val="24"/>
          <w:szCs w:val="24"/>
        </w:rPr>
        <w:t xml:space="preserve">→ </w:t>
      </w:r>
      <w:r>
        <w:rPr>
          <w:rFonts w:ascii="Courier New" w:eastAsia="Times New Roman" w:hAnsi="Courier New" w:cs="Courier New"/>
          <w:sz w:val="24"/>
          <w:szCs w:val="24"/>
        </w:rPr>
        <w:t>Autofit Row Height.</w:t>
      </w:r>
    </w:p>
    <w:p w:rsidR="00493759" w:rsidRDefault="00493759" w:rsidP="005A3083">
      <w:pPr>
        <w:numPr>
          <w:ilvl w:val="2"/>
          <w:numId w:val="10"/>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columns A, B, C, E, and G should be printed.</w:t>
      </w:r>
    </w:p>
    <w:p w:rsidR="00493759" w:rsidRDefault="00493759" w:rsidP="005A3083">
      <w:pPr>
        <w:numPr>
          <w:ilvl w:val="2"/>
          <w:numId w:val="10"/>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 Landscape, Narrow Margins, and Fit All Columns on One Page.</w:t>
      </w:r>
    </w:p>
    <w:p w:rsidR="00493759" w:rsidRDefault="00493759" w:rsidP="005A3083">
      <w:pPr>
        <w:numPr>
          <w:ilvl w:val="2"/>
          <w:numId w:val="10"/>
        </w:numPr>
        <w:spacing w:before="120" w:after="120" w:line="240" w:lineRule="auto"/>
        <w:rPr>
          <w:rFonts w:ascii="Times New Roman" w:eastAsia="Times New Roman" w:hAnsi="Times New Roman" w:cs="Times New Roman"/>
          <w:sz w:val="24"/>
          <w:szCs w:val="24"/>
        </w:rPr>
      </w:pPr>
      <w:r w:rsidRPr="005A3083">
        <w:rPr>
          <w:rFonts w:ascii="Times New Roman" w:eastAsia="Times New Roman" w:hAnsi="Times New Roman" w:cs="Times New Roman"/>
          <w:b/>
          <w:sz w:val="24"/>
          <w:szCs w:val="24"/>
        </w:rPr>
        <w:t>Do not</w:t>
      </w:r>
      <w:r>
        <w:rPr>
          <w:rFonts w:ascii="Times New Roman" w:eastAsia="Times New Roman" w:hAnsi="Times New Roman" w:cs="Times New Roman"/>
          <w:sz w:val="24"/>
          <w:szCs w:val="24"/>
        </w:rPr>
        <w:t xml:space="preserve"> print on Both Side.</w:t>
      </w:r>
    </w:p>
    <w:p w:rsidR="00493759" w:rsidRDefault="00493759" w:rsidP="005A3083">
      <w:pPr>
        <w:numPr>
          <w:ilvl w:val="2"/>
          <w:numId w:val="10"/>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Do not </w:t>
      </w:r>
      <w:r w:rsidRPr="005A3083">
        <w:rPr>
          <w:rFonts w:ascii="Times New Roman" w:eastAsia="Times New Roman" w:hAnsi="Times New Roman" w:cs="Times New Roman"/>
          <w:sz w:val="24"/>
          <w:szCs w:val="24"/>
        </w:rPr>
        <w:t>print on 11x17.</w:t>
      </w:r>
    </w:p>
    <w:p w:rsidR="00493759" w:rsidRPr="00493759" w:rsidRDefault="00493759" w:rsidP="005A3083">
      <w:pPr>
        <w:numPr>
          <w:ilvl w:val="2"/>
          <w:numId w:val="10"/>
        </w:numPr>
        <w:spacing w:before="120" w:after="120" w:line="240" w:lineRule="auto"/>
        <w:rPr>
          <w:rFonts w:ascii="Times New Roman" w:eastAsia="Times New Roman" w:hAnsi="Times New Roman" w:cs="Times New Roman"/>
          <w:sz w:val="24"/>
          <w:szCs w:val="24"/>
        </w:rPr>
      </w:pPr>
      <w:r w:rsidRPr="005A3083">
        <w:rPr>
          <w:rFonts w:ascii="Times New Roman" w:eastAsia="Times New Roman" w:hAnsi="Times New Roman" w:cs="Times New Roman"/>
          <w:sz w:val="24"/>
          <w:szCs w:val="24"/>
        </w:rPr>
        <w:t xml:space="preserve">Ensure the print out does not “cut off” any responses. </w:t>
      </w:r>
      <w:r>
        <w:rPr>
          <w:rFonts w:ascii="Times New Roman" w:eastAsia="Times New Roman" w:hAnsi="Times New Roman" w:cs="Times New Roman"/>
          <w:sz w:val="24"/>
          <w:szCs w:val="24"/>
        </w:rPr>
        <w:t>If any responses are cut off, supply the information within an Attachment.</w:t>
      </w:r>
    </w:p>
    <w:p w:rsidR="006C7F47" w:rsidRPr="00B709BE" w:rsidRDefault="006C7F47" w:rsidP="0044541E">
      <w:pPr>
        <w:numPr>
          <w:ilvl w:val="1"/>
          <w:numId w:val="10"/>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Include a cover letter and all attachments listed.</w:t>
      </w:r>
    </w:p>
    <w:p w:rsidR="004570DB" w:rsidRPr="004570DB" w:rsidRDefault="00E649F5" w:rsidP="004570DB">
      <w:pPr>
        <w:numPr>
          <w:ilvl w:val="1"/>
          <w:numId w:val="10"/>
        </w:num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Optional: </w:t>
      </w:r>
      <w:r w:rsidR="006C7F47" w:rsidRPr="00B709BE">
        <w:rPr>
          <w:rFonts w:ascii="Times New Roman" w:eastAsia="Times New Roman" w:hAnsi="Times New Roman" w:cs="Times New Roman"/>
          <w:sz w:val="24"/>
          <w:szCs w:val="24"/>
        </w:rPr>
        <w:t xml:space="preserve">Save a copy of the final workbook on the flash drive/electronic media </w:t>
      </w:r>
      <w:r w:rsidR="00163467" w:rsidRPr="00B709BE">
        <w:rPr>
          <w:rFonts w:ascii="Times New Roman" w:eastAsia="Times New Roman" w:hAnsi="Times New Roman" w:cs="Times New Roman"/>
          <w:sz w:val="24"/>
          <w:szCs w:val="24"/>
        </w:rPr>
        <w:t>to submit to LDEQ</w:t>
      </w:r>
      <w:r w:rsidR="006C7F47" w:rsidRPr="00B709BE">
        <w:rPr>
          <w:rFonts w:ascii="Times New Roman" w:eastAsia="Times New Roman" w:hAnsi="Times New Roman" w:cs="Times New Roman"/>
          <w:sz w:val="24"/>
          <w:szCs w:val="24"/>
        </w:rPr>
        <w:t>.</w:t>
      </w:r>
    </w:p>
    <w:p w:rsidR="006C7F47" w:rsidRPr="00B709BE" w:rsidRDefault="006C7F47" w:rsidP="00B709BE">
      <w:pPr>
        <w:spacing w:before="100" w:beforeAutospacing="1" w:after="100" w:afterAutospacing="1" w:line="240" w:lineRule="auto"/>
        <w:rPr>
          <w:rFonts w:ascii="Times New Roman" w:eastAsia="Times New Roman" w:hAnsi="Times New Roman" w:cs="Times New Roman"/>
          <w:b/>
          <w:bCs/>
          <w:sz w:val="24"/>
          <w:szCs w:val="24"/>
        </w:rPr>
      </w:pPr>
      <w:r w:rsidRPr="00B709BE">
        <w:rPr>
          <w:rFonts w:ascii="Times New Roman" w:eastAsia="Times New Roman" w:hAnsi="Times New Roman" w:cs="Times New Roman"/>
          <w:b/>
          <w:bCs/>
          <w:sz w:val="24"/>
          <w:szCs w:val="24"/>
        </w:rPr>
        <w:t xml:space="preserve">10) Submit &amp; respond to LDEQ </w:t>
      </w:r>
      <w:r w:rsidR="008B108E" w:rsidRPr="008B108E">
        <w:rPr>
          <w:rFonts w:ascii="Times New Roman" w:eastAsia="Times New Roman" w:hAnsi="Times New Roman" w:cs="Times New Roman"/>
          <w:b/>
          <w:bCs/>
          <w:sz w:val="24"/>
          <w:szCs w:val="24"/>
        </w:rPr>
        <w:t>Notices of Deficiency (NOD)</w:t>
      </w:r>
    </w:p>
    <w:p w:rsidR="004570DB" w:rsidRDefault="004570DB" w:rsidP="0044541E">
      <w:pPr>
        <w:numPr>
          <w:ilvl w:val="0"/>
          <w:numId w:val="11"/>
        </w:numPr>
        <w:spacing w:before="120" w:after="120" w:line="240" w:lineRule="auto"/>
        <w:rPr>
          <w:rFonts w:ascii="Times New Roman" w:eastAsia="Times New Roman" w:hAnsi="Times New Roman" w:cs="Times New Roman"/>
          <w:sz w:val="24"/>
          <w:szCs w:val="24"/>
        </w:rPr>
      </w:pPr>
      <w:r w:rsidRPr="004570DB">
        <w:rPr>
          <w:rFonts w:ascii="Times New Roman" w:eastAsia="Times New Roman" w:hAnsi="Times New Roman" w:cs="Times New Roman"/>
          <w:sz w:val="24"/>
          <w:szCs w:val="24"/>
        </w:rPr>
        <w:t xml:space="preserve">During LDEQ’s review of the application package, one or more </w:t>
      </w:r>
      <w:r w:rsidRPr="004570DB">
        <w:rPr>
          <w:rFonts w:ascii="Times New Roman" w:eastAsia="Times New Roman" w:hAnsi="Times New Roman" w:cs="Times New Roman"/>
          <w:bCs/>
          <w:sz w:val="24"/>
          <w:szCs w:val="24"/>
        </w:rPr>
        <w:t>Notices of Deficiency (NODs)</w:t>
      </w:r>
      <w:r w:rsidRPr="004570DB">
        <w:rPr>
          <w:rFonts w:ascii="Times New Roman" w:eastAsia="Times New Roman" w:hAnsi="Times New Roman" w:cs="Times New Roman"/>
          <w:sz w:val="24"/>
          <w:szCs w:val="24"/>
        </w:rPr>
        <w:t xml:space="preserve"> may be issued. NODs will be sent to the facility by </w:t>
      </w:r>
      <w:r w:rsidRPr="004570DB">
        <w:rPr>
          <w:rFonts w:ascii="Times New Roman" w:eastAsia="Times New Roman" w:hAnsi="Times New Roman" w:cs="Times New Roman"/>
          <w:bCs/>
          <w:sz w:val="24"/>
          <w:szCs w:val="24"/>
        </w:rPr>
        <w:t>hard copy mail</w:t>
      </w:r>
      <w:r w:rsidRPr="004570DB">
        <w:rPr>
          <w:rFonts w:ascii="Times New Roman" w:eastAsia="Times New Roman" w:hAnsi="Times New Roman" w:cs="Times New Roman"/>
          <w:sz w:val="24"/>
          <w:szCs w:val="24"/>
        </w:rPr>
        <w:t xml:space="preserve">. Each NOD will reference the specific </w:t>
      </w:r>
      <w:r w:rsidRPr="004570DB">
        <w:rPr>
          <w:rFonts w:ascii="Times New Roman" w:eastAsia="Times New Roman" w:hAnsi="Times New Roman" w:cs="Times New Roman"/>
          <w:bCs/>
          <w:sz w:val="24"/>
          <w:szCs w:val="24"/>
        </w:rPr>
        <w:t>line items and/or attachments</w:t>
      </w:r>
      <w:r w:rsidRPr="004570DB">
        <w:rPr>
          <w:rFonts w:ascii="Times New Roman" w:eastAsia="Times New Roman" w:hAnsi="Times New Roman" w:cs="Times New Roman"/>
          <w:sz w:val="24"/>
          <w:szCs w:val="24"/>
        </w:rPr>
        <w:t xml:space="preserve"> from the workbook that require clarification or revision. </w:t>
      </w:r>
    </w:p>
    <w:p w:rsidR="006C7F47" w:rsidRPr="00B709BE" w:rsidRDefault="004570DB" w:rsidP="0044541E">
      <w:pPr>
        <w:numPr>
          <w:ilvl w:val="0"/>
          <w:numId w:val="11"/>
        </w:numPr>
        <w:spacing w:before="120" w:after="120" w:line="240" w:lineRule="auto"/>
        <w:rPr>
          <w:rFonts w:ascii="Times New Roman" w:eastAsia="Times New Roman" w:hAnsi="Times New Roman" w:cs="Times New Roman"/>
          <w:sz w:val="24"/>
          <w:szCs w:val="24"/>
        </w:rPr>
      </w:pPr>
      <w:r w:rsidRPr="004570DB">
        <w:rPr>
          <w:rFonts w:ascii="Times New Roman" w:eastAsia="Times New Roman" w:hAnsi="Times New Roman" w:cs="Times New Roman"/>
          <w:sz w:val="24"/>
          <w:szCs w:val="24"/>
        </w:rPr>
        <w:t xml:space="preserve">The facility should </w:t>
      </w:r>
      <w:r w:rsidRPr="004570DB">
        <w:rPr>
          <w:rFonts w:ascii="Times New Roman" w:eastAsia="Times New Roman" w:hAnsi="Times New Roman" w:cs="Times New Roman"/>
          <w:b/>
          <w:bCs/>
          <w:sz w:val="24"/>
          <w:szCs w:val="24"/>
        </w:rPr>
        <w:t>maintain an archive</w:t>
      </w:r>
      <w:r w:rsidRPr="004570DB">
        <w:rPr>
          <w:rFonts w:ascii="Times New Roman" w:eastAsia="Times New Roman" w:hAnsi="Times New Roman" w:cs="Times New Roman"/>
          <w:sz w:val="24"/>
          <w:szCs w:val="24"/>
        </w:rPr>
        <w:t xml:space="preserve"> of each submission round, including the original application package, all NOD response submittals, and all associated hard copy materials.</w:t>
      </w:r>
    </w:p>
    <w:p w:rsidR="006C7F47" w:rsidRPr="0044541E" w:rsidRDefault="006C7F47" w:rsidP="00B709BE">
      <w:pPr>
        <w:spacing w:before="100" w:beforeAutospacing="1" w:after="100" w:afterAutospacing="1" w:line="240" w:lineRule="auto"/>
        <w:rPr>
          <w:rFonts w:ascii="Times New Roman" w:eastAsia="Times New Roman" w:hAnsi="Times New Roman" w:cs="Times New Roman"/>
          <w:b/>
          <w:bCs/>
          <w:kern w:val="36"/>
          <w:sz w:val="32"/>
          <w:szCs w:val="24"/>
          <w:u w:val="single"/>
        </w:rPr>
      </w:pPr>
      <w:r w:rsidRPr="0044541E">
        <w:rPr>
          <w:rFonts w:ascii="Times New Roman" w:eastAsia="Times New Roman" w:hAnsi="Times New Roman" w:cs="Times New Roman"/>
          <w:b/>
          <w:bCs/>
          <w:kern w:val="36"/>
          <w:sz w:val="32"/>
          <w:szCs w:val="24"/>
          <w:u w:val="single"/>
        </w:rPr>
        <w:t xml:space="preserve">Common </w:t>
      </w:r>
      <w:r w:rsidR="00925DD7" w:rsidRPr="0044541E">
        <w:rPr>
          <w:rFonts w:ascii="Times New Roman" w:eastAsia="Times New Roman" w:hAnsi="Times New Roman" w:cs="Times New Roman"/>
          <w:b/>
          <w:bCs/>
          <w:kern w:val="36"/>
          <w:sz w:val="32"/>
          <w:szCs w:val="24"/>
          <w:u w:val="single"/>
        </w:rPr>
        <w:t>Pitfalls &amp; How to Avoid Them</w:t>
      </w:r>
    </w:p>
    <w:p w:rsidR="006C7F47" w:rsidRPr="00A151CB" w:rsidRDefault="006C7F47" w:rsidP="00BF0235">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64284">
        <w:rPr>
          <w:rFonts w:ascii="Times New Roman" w:eastAsia="Times New Roman" w:hAnsi="Times New Roman" w:cs="Times New Roman"/>
          <w:b/>
          <w:bCs/>
          <w:sz w:val="24"/>
          <w:szCs w:val="24"/>
        </w:rPr>
        <w:t>Macros disabled:</w:t>
      </w:r>
      <w:r w:rsidRPr="00C64284">
        <w:rPr>
          <w:rFonts w:ascii="Times New Roman" w:eastAsia="Times New Roman" w:hAnsi="Times New Roman" w:cs="Times New Roman"/>
          <w:sz w:val="24"/>
          <w:szCs w:val="24"/>
        </w:rPr>
        <w:t xml:space="preserve"> </w:t>
      </w:r>
      <w:r w:rsidR="00BF0235" w:rsidRPr="00BF0235">
        <w:rPr>
          <w:rFonts w:ascii="Times New Roman" w:eastAsia="Times New Roman" w:hAnsi="Times New Roman" w:cs="Times New Roman"/>
          <w:sz w:val="24"/>
          <w:szCs w:val="24"/>
        </w:rPr>
        <w:t xml:space="preserve">If </w:t>
      </w:r>
      <w:r w:rsidR="003B1996">
        <w:rPr>
          <w:rFonts w:ascii="Times New Roman" w:eastAsia="Times New Roman" w:hAnsi="Times New Roman" w:cs="Times New Roman"/>
          <w:sz w:val="24"/>
          <w:szCs w:val="24"/>
        </w:rPr>
        <w:t xml:space="preserve">the screening </w:t>
      </w:r>
      <w:r w:rsidR="00BF0235" w:rsidRPr="00BF0235">
        <w:rPr>
          <w:rFonts w:ascii="Times New Roman" w:eastAsia="Times New Roman" w:hAnsi="Times New Roman" w:cs="Times New Roman"/>
          <w:sz w:val="24"/>
          <w:szCs w:val="24"/>
        </w:rPr>
        <w:t xml:space="preserve">buttons </w:t>
      </w:r>
      <w:r w:rsidR="003B1996">
        <w:rPr>
          <w:rFonts w:ascii="Times New Roman" w:eastAsia="Times New Roman" w:hAnsi="Times New Roman" w:cs="Times New Roman"/>
          <w:sz w:val="24"/>
          <w:szCs w:val="24"/>
        </w:rPr>
        <w:t>are non-operational</w:t>
      </w:r>
      <w:r w:rsidR="00BF0235" w:rsidRPr="00BF0235">
        <w:rPr>
          <w:rFonts w:ascii="Times New Roman" w:eastAsia="Times New Roman" w:hAnsi="Times New Roman" w:cs="Times New Roman"/>
          <w:sz w:val="24"/>
          <w:szCs w:val="24"/>
        </w:rPr>
        <w:t>, verify that macros are enabled and the file is opened from a local drive (network or protected folders can block macros). The workbook depends on macros. Always enable macros, and if your IT policy blocks unsigned macros, follow the manual’s digital signature guidance.</w:t>
      </w:r>
      <w:r w:rsidRPr="00C64284">
        <w:rPr>
          <w:rFonts w:ascii="Times New Roman" w:eastAsia="Times New Roman" w:hAnsi="Times New Roman" w:cs="Times New Roman"/>
          <w:sz w:val="24"/>
          <w:szCs w:val="24"/>
        </w:rPr>
        <w:t xml:space="preserve"> </w:t>
      </w:r>
    </w:p>
    <w:p w:rsidR="006C7F47" w:rsidRPr="00B709BE" w:rsidRDefault="006C7F47" w:rsidP="0044541E">
      <w:pPr>
        <w:numPr>
          <w:ilvl w:val="0"/>
          <w:numId w:val="12"/>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Incomplete Screening answers:</w:t>
      </w:r>
      <w:r w:rsidRPr="00B709BE">
        <w:rPr>
          <w:rFonts w:ascii="Times New Roman" w:eastAsia="Times New Roman" w:hAnsi="Times New Roman" w:cs="Times New Roman"/>
          <w:sz w:val="24"/>
          <w:szCs w:val="24"/>
        </w:rPr>
        <w:t xml:space="preserve"> </w:t>
      </w:r>
      <w:r w:rsidR="00C64284" w:rsidRPr="00B709BE">
        <w:rPr>
          <w:rFonts w:ascii="Times New Roman" w:eastAsia="Times New Roman" w:hAnsi="Times New Roman" w:cs="Times New Roman"/>
          <w:sz w:val="24"/>
          <w:szCs w:val="24"/>
        </w:rPr>
        <w:t xml:space="preserve">Answer all </w:t>
      </w:r>
      <w:r w:rsidR="005A3083">
        <w:rPr>
          <w:rFonts w:ascii="Times New Roman" w:eastAsia="Times New Roman" w:hAnsi="Times New Roman" w:cs="Times New Roman"/>
          <w:sz w:val="24"/>
          <w:szCs w:val="24"/>
        </w:rPr>
        <w:t>questions</w:t>
      </w:r>
      <w:r w:rsidR="00C64284" w:rsidRPr="00B709BE">
        <w:rPr>
          <w:rFonts w:ascii="Times New Roman" w:eastAsia="Times New Roman" w:hAnsi="Times New Roman" w:cs="Times New Roman"/>
          <w:sz w:val="24"/>
          <w:szCs w:val="24"/>
        </w:rPr>
        <w:t xml:space="preserve"> first. </w:t>
      </w:r>
      <w:r w:rsidRPr="00B709BE">
        <w:rPr>
          <w:rFonts w:ascii="Times New Roman" w:eastAsia="Times New Roman" w:hAnsi="Times New Roman" w:cs="Times New Roman"/>
          <w:sz w:val="24"/>
          <w:szCs w:val="24"/>
        </w:rPr>
        <w:t xml:space="preserve">Get Checklist will not run unless all Screening questions are answered </w:t>
      </w:r>
      <w:r w:rsidR="00C64284">
        <w:rPr>
          <w:rFonts w:ascii="Times New Roman" w:eastAsia="Times New Roman" w:hAnsi="Times New Roman" w:cs="Times New Roman"/>
          <w:sz w:val="24"/>
          <w:szCs w:val="24"/>
        </w:rPr>
        <w:t>(</w:t>
      </w:r>
      <w:r w:rsidRPr="00B709BE">
        <w:rPr>
          <w:rFonts w:ascii="Times New Roman" w:eastAsia="Times New Roman" w:hAnsi="Times New Roman" w:cs="Times New Roman"/>
          <w:sz w:val="24"/>
          <w:szCs w:val="24"/>
        </w:rPr>
        <w:t>a message box</w:t>
      </w:r>
      <w:r w:rsidR="00C64284">
        <w:rPr>
          <w:rFonts w:ascii="Times New Roman" w:eastAsia="Times New Roman" w:hAnsi="Times New Roman" w:cs="Times New Roman"/>
          <w:sz w:val="24"/>
          <w:szCs w:val="24"/>
        </w:rPr>
        <w:t xml:space="preserve"> will appear)</w:t>
      </w:r>
      <w:r w:rsidRPr="00B709BE">
        <w:rPr>
          <w:rFonts w:ascii="Times New Roman" w:eastAsia="Times New Roman" w:hAnsi="Times New Roman" w:cs="Times New Roman"/>
          <w:sz w:val="24"/>
          <w:szCs w:val="24"/>
        </w:rPr>
        <w:t xml:space="preserve">. </w:t>
      </w:r>
    </w:p>
    <w:p w:rsidR="006C7F47" w:rsidRPr="00B709BE" w:rsidRDefault="006C7F47" w:rsidP="0044541E">
      <w:pPr>
        <w:numPr>
          <w:ilvl w:val="0"/>
          <w:numId w:val="12"/>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Inconsistent answers:</w:t>
      </w:r>
      <w:r w:rsidRPr="00B709BE">
        <w:rPr>
          <w:rFonts w:ascii="Times New Roman" w:eastAsia="Times New Roman" w:hAnsi="Times New Roman" w:cs="Times New Roman"/>
          <w:sz w:val="24"/>
          <w:szCs w:val="24"/>
        </w:rPr>
        <w:t xml:space="preserve"> If the workbook warns about inconsistent selections (</w:t>
      </w:r>
      <w:r w:rsidRPr="007820C7">
        <w:rPr>
          <w:rFonts w:ascii="Times New Roman" w:eastAsia="Times New Roman" w:hAnsi="Times New Roman" w:cs="Times New Roman"/>
          <w:i/>
          <w:sz w:val="24"/>
          <w:szCs w:val="24"/>
        </w:rPr>
        <w:t>e.g., Land-Based units selected inconsistently</w:t>
      </w:r>
      <w:r w:rsidRPr="00B709BE">
        <w:rPr>
          <w:rFonts w:ascii="Times New Roman" w:eastAsia="Times New Roman" w:hAnsi="Times New Roman" w:cs="Times New Roman"/>
          <w:sz w:val="24"/>
          <w:szCs w:val="24"/>
        </w:rPr>
        <w:t xml:space="preserve">), correct those before proceeding. The workbook will show message boxes with guidance. </w:t>
      </w:r>
    </w:p>
    <w:p w:rsidR="006C7F47" w:rsidRPr="00B709BE" w:rsidRDefault="006C7F47" w:rsidP="0044541E">
      <w:pPr>
        <w:numPr>
          <w:ilvl w:val="0"/>
          <w:numId w:val="12"/>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Unclear Applicant Responses:</w:t>
      </w:r>
      <w:r w:rsidRPr="00B709BE">
        <w:rPr>
          <w:rFonts w:ascii="Times New Roman" w:eastAsia="Times New Roman" w:hAnsi="Times New Roman" w:cs="Times New Roman"/>
          <w:sz w:val="24"/>
          <w:szCs w:val="24"/>
        </w:rPr>
        <w:t xml:space="preserve"> Always reference the exact attachment name and page numbers to avoid </w:t>
      </w:r>
      <w:r w:rsidR="00C64284">
        <w:rPr>
          <w:rFonts w:ascii="Times New Roman" w:eastAsia="Times New Roman" w:hAnsi="Times New Roman" w:cs="Times New Roman"/>
          <w:sz w:val="24"/>
          <w:szCs w:val="24"/>
        </w:rPr>
        <w:t>NODs during LDEQ’s review</w:t>
      </w:r>
      <w:r w:rsidRPr="00B709BE">
        <w:rPr>
          <w:rFonts w:ascii="Times New Roman" w:eastAsia="Times New Roman" w:hAnsi="Times New Roman" w:cs="Times New Roman"/>
          <w:sz w:val="24"/>
          <w:szCs w:val="24"/>
        </w:rPr>
        <w:t>.</w:t>
      </w:r>
    </w:p>
    <w:p w:rsidR="006C7F47" w:rsidRPr="00B709BE" w:rsidRDefault="006C7F47" w:rsidP="0044541E">
      <w:pPr>
        <w:numPr>
          <w:ilvl w:val="0"/>
          <w:numId w:val="12"/>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Not archiving originals:</w:t>
      </w:r>
      <w:r w:rsidRPr="00B709BE">
        <w:rPr>
          <w:rFonts w:ascii="Times New Roman" w:eastAsia="Times New Roman" w:hAnsi="Times New Roman" w:cs="Times New Roman"/>
          <w:sz w:val="24"/>
          <w:szCs w:val="24"/>
        </w:rPr>
        <w:t xml:space="preserve"> Keep the original submitted workbook unchanged; submit a copy and archive the original.</w:t>
      </w:r>
    </w:p>
    <w:p w:rsidR="008D327A" w:rsidRDefault="008D327A" w:rsidP="00B709BE">
      <w:pPr>
        <w:spacing w:before="100" w:beforeAutospacing="1" w:after="100" w:afterAutospacing="1" w:line="240" w:lineRule="auto"/>
        <w:rPr>
          <w:rFonts w:ascii="Times New Roman" w:eastAsia="Times New Roman" w:hAnsi="Times New Roman" w:cs="Times New Roman"/>
          <w:b/>
          <w:bCs/>
          <w:kern w:val="36"/>
          <w:sz w:val="32"/>
          <w:szCs w:val="24"/>
          <w:u w:val="single"/>
        </w:rPr>
      </w:pPr>
    </w:p>
    <w:p w:rsidR="008D327A" w:rsidRDefault="008D327A">
      <w:pPr>
        <w:rPr>
          <w:rFonts w:ascii="Times New Roman" w:eastAsia="Times New Roman" w:hAnsi="Times New Roman" w:cs="Times New Roman"/>
          <w:b/>
          <w:bCs/>
          <w:kern w:val="36"/>
          <w:sz w:val="32"/>
          <w:szCs w:val="24"/>
        </w:rPr>
      </w:pPr>
      <w:r>
        <w:rPr>
          <w:rFonts w:ascii="Times New Roman" w:eastAsia="Times New Roman" w:hAnsi="Times New Roman" w:cs="Times New Roman"/>
          <w:b/>
          <w:bCs/>
          <w:kern w:val="36"/>
          <w:sz w:val="32"/>
          <w:szCs w:val="24"/>
        </w:rPr>
        <w:br w:type="page"/>
      </w:r>
    </w:p>
    <w:p w:rsidR="00F512D5" w:rsidRPr="0015248B" w:rsidRDefault="00F512D5" w:rsidP="0044541E">
      <w:pPr>
        <w:spacing w:before="240" w:after="240" w:line="240" w:lineRule="auto"/>
        <w:rPr>
          <w:rFonts w:ascii="Times New Roman" w:eastAsia="Times New Roman" w:hAnsi="Times New Roman" w:cs="Times New Roman"/>
          <w:b/>
          <w:bCs/>
          <w:kern w:val="36"/>
          <w:sz w:val="32"/>
          <w:szCs w:val="24"/>
        </w:rPr>
      </w:pPr>
      <w:r w:rsidRPr="0015248B">
        <w:rPr>
          <w:rFonts w:ascii="Times New Roman" w:eastAsia="Times New Roman" w:hAnsi="Times New Roman" w:cs="Times New Roman"/>
          <w:b/>
          <w:bCs/>
          <w:kern w:val="36"/>
          <w:sz w:val="32"/>
          <w:szCs w:val="24"/>
        </w:rPr>
        <w:t>FAQ – RCRA Hazardous Waste Permit Application Workbook</w:t>
      </w:r>
    </w:p>
    <w:p w:rsidR="00F512D5" w:rsidRPr="0044541E" w:rsidRDefault="00F512D5" w:rsidP="0044541E">
      <w:pPr>
        <w:spacing w:before="240" w:after="240" w:line="240" w:lineRule="auto"/>
        <w:rPr>
          <w:rFonts w:ascii="Times New Roman" w:eastAsia="Times New Roman" w:hAnsi="Times New Roman" w:cs="Times New Roman"/>
          <w:b/>
          <w:bCs/>
          <w:sz w:val="28"/>
          <w:szCs w:val="24"/>
          <w:u w:val="single"/>
        </w:rPr>
      </w:pPr>
      <w:r w:rsidRPr="0044541E">
        <w:rPr>
          <w:rFonts w:ascii="Times New Roman" w:eastAsia="Times New Roman" w:hAnsi="Times New Roman" w:cs="Times New Roman"/>
          <w:b/>
          <w:bCs/>
          <w:sz w:val="28"/>
          <w:szCs w:val="24"/>
          <w:u w:val="single"/>
        </w:rPr>
        <w:t>General Overview</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 What is the RCRA Permit Application Workbook used for?</w:t>
      </w:r>
      <w:r w:rsidRPr="00B709BE">
        <w:rPr>
          <w:rFonts w:ascii="Times New Roman" w:eastAsia="Times New Roman" w:hAnsi="Times New Roman" w:cs="Times New Roman"/>
          <w:sz w:val="24"/>
          <w:szCs w:val="24"/>
        </w:rPr>
        <w:br/>
        <w:t>The workbook is an Excel-based tool that helps facilities prepare a complete RCRA hazardous waste permit application. It generates a customized checklist of regulatory requirements based on the facility’s specific operations and characteristics.</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Q2: Who needs to complete this workbook?</w:t>
      </w:r>
      <w:r w:rsidRPr="00B709BE">
        <w:rPr>
          <w:rFonts w:ascii="Times New Roman" w:eastAsia="Times New Roman" w:hAnsi="Times New Roman" w:cs="Times New Roman"/>
          <w:sz w:val="24"/>
          <w:szCs w:val="24"/>
        </w:rPr>
        <w:br/>
      </w:r>
      <w:r w:rsidR="00432ED0" w:rsidRPr="00432ED0">
        <w:rPr>
          <w:rFonts w:ascii="Times New Roman" w:eastAsia="Times New Roman" w:hAnsi="Times New Roman" w:cs="Times New Roman"/>
          <w:sz w:val="24"/>
          <w:szCs w:val="24"/>
        </w:rPr>
        <w:t xml:space="preserve">Facilities that </w:t>
      </w:r>
      <w:r w:rsidR="00432ED0" w:rsidRPr="009E7244">
        <w:rPr>
          <w:rFonts w:ascii="Times New Roman" w:eastAsia="Times New Roman" w:hAnsi="Times New Roman" w:cs="Times New Roman"/>
          <w:bCs/>
          <w:sz w:val="24"/>
          <w:szCs w:val="24"/>
        </w:rPr>
        <w:t>treat, store, or dispose of hazardous waste (TSD facilities)</w:t>
      </w:r>
      <w:r w:rsidR="00432ED0" w:rsidRPr="009E7244">
        <w:rPr>
          <w:rFonts w:ascii="Times New Roman" w:eastAsia="Times New Roman" w:hAnsi="Times New Roman" w:cs="Times New Roman"/>
          <w:sz w:val="24"/>
          <w:szCs w:val="24"/>
        </w:rPr>
        <w:t xml:space="preserve"> are required to complete the </w:t>
      </w:r>
      <w:r w:rsidR="00432ED0" w:rsidRPr="009E7244">
        <w:rPr>
          <w:rFonts w:ascii="Times New Roman" w:eastAsia="Times New Roman" w:hAnsi="Times New Roman" w:cs="Times New Roman"/>
          <w:bCs/>
          <w:sz w:val="24"/>
          <w:szCs w:val="24"/>
        </w:rPr>
        <w:t>RCRA Permit Application Workbook</w:t>
      </w:r>
      <w:r w:rsidR="00432ED0" w:rsidRPr="009E7244">
        <w:rPr>
          <w:rFonts w:ascii="Times New Roman" w:eastAsia="Times New Roman" w:hAnsi="Times New Roman" w:cs="Times New Roman"/>
          <w:sz w:val="24"/>
          <w:szCs w:val="24"/>
        </w:rPr>
        <w:t xml:space="preserve"> when submitting an application for a </w:t>
      </w:r>
      <w:r w:rsidR="007820C7">
        <w:rPr>
          <w:rFonts w:ascii="Times New Roman" w:eastAsia="Times New Roman" w:hAnsi="Times New Roman" w:cs="Times New Roman"/>
          <w:bCs/>
          <w:sz w:val="24"/>
          <w:szCs w:val="24"/>
        </w:rPr>
        <w:t>New Permit, Renewal Permit, o</w:t>
      </w:r>
      <w:r w:rsidR="00432ED0" w:rsidRPr="009E7244">
        <w:rPr>
          <w:rFonts w:ascii="Times New Roman" w:eastAsia="Times New Roman" w:hAnsi="Times New Roman" w:cs="Times New Roman"/>
          <w:bCs/>
          <w:sz w:val="24"/>
          <w:szCs w:val="24"/>
        </w:rPr>
        <w:t>r Class 3 Permit Modification</w:t>
      </w:r>
      <w:r w:rsidR="00432ED0" w:rsidRPr="00432ED0">
        <w:rPr>
          <w:rFonts w:ascii="Times New Roman" w:eastAsia="Times New Roman" w:hAnsi="Times New Roman" w:cs="Times New Roman"/>
          <w:sz w:val="24"/>
          <w:szCs w:val="24"/>
        </w:rPr>
        <w:t xml:space="preserve"> (excluding those that are solely groundwater-related Class 3 modifications), in accordance with </w:t>
      </w:r>
      <w:r w:rsidR="00432ED0" w:rsidRPr="00432ED0">
        <w:rPr>
          <w:rFonts w:ascii="Times New Roman" w:eastAsia="Times New Roman" w:hAnsi="Times New Roman" w:cs="Times New Roman"/>
          <w:bCs/>
          <w:sz w:val="24"/>
          <w:szCs w:val="24"/>
        </w:rPr>
        <w:t>LAC 33:I.Chapter 15</w:t>
      </w:r>
      <w:r w:rsidR="00432ED0" w:rsidRPr="00432ED0">
        <w:rPr>
          <w:rFonts w:ascii="Times New Roman" w:eastAsia="Times New Roman" w:hAnsi="Times New Roman" w:cs="Times New Roman"/>
          <w:sz w:val="24"/>
          <w:szCs w:val="24"/>
        </w:rPr>
        <w:t xml:space="preserve"> and </w:t>
      </w:r>
      <w:r w:rsidR="00432ED0" w:rsidRPr="00432ED0">
        <w:rPr>
          <w:rFonts w:ascii="Times New Roman" w:eastAsia="Times New Roman" w:hAnsi="Times New Roman" w:cs="Times New Roman"/>
          <w:bCs/>
          <w:sz w:val="24"/>
          <w:szCs w:val="24"/>
        </w:rPr>
        <w:t>LAC 33:V.Chapters 3, 5, and 15</w:t>
      </w:r>
      <w:r w:rsidR="00432ED0" w:rsidRPr="00432ED0">
        <w:rPr>
          <w:rFonts w:ascii="Times New Roman" w:eastAsia="Times New Roman" w:hAnsi="Times New Roman" w:cs="Times New Roman"/>
          <w:sz w:val="24"/>
          <w:szCs w:val="24"/>
        </w:rPr>
        <w:t>.</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Q3: What software do I need to use the workbook?</w:t>
      </w:r>
      <w:r w:rsidRPr="00B709BE">
        <w:rPr>
          <w:rFonts w:ascii="Times New Roman" w:eastAsia="Times New Roman" w:hAnsi="Times New Roman" w:cs="Times New Roman"/>
          <w:sz w:val="24"/>
          <w:szCs w:val="24"/>
        </w:rPr>
        <w:br/>
      </w:r>
      <w:r w:rsidRPr="009E7244">
        <w:rPr>
          <w:rFonts w:ascii="Times New Roman" w:eastAsia="Times New Roman" w:hAnsi="Times New Roman" w:cs="Times New Roman"/>
          <w:sz w:val="24"/>
          <w:szCs w:val="24"/>
        </w:rPr>
        <w:t xml:space="preserve">You must use </w:t>
      </w:r>
      <w:r w:rsidRPr="009E7244">
        <w:rPr>
          <w:rFonts w:ascii="Times New Roman" w:eastAsia="Times New Roman" w:hAnsi="Times New Roman" w:cs="Times New Roman"/>
          <w:bCs/>
          <w:sz w:val="24"/>
          <w:szCs w:val="24"/>
        </w:rPr>
        <w:t>Microsoft Excel</w:t>
      </w:r>
      <w:r w:rsidRPr="009E7244">
        <w:rPr>
          <w:rFonts w:ascii="Times New Roman" w:eastAsia="Times New Roman" w:hAnsi="Times New Roman" w:cs="Times New Roman"/>
          <w:sz w:val="24"/>
          <w:szCs w:val="24"/>
        </w:rPr>
        <w:t xml:space="preserve"> and </w:t>
      </w:r>
      <w:r w:rsidRPr="009E7244">
        <w:rPr>
          <w:rFonts w:ascii="Times New Roman" w:eastAsia="Times New Roman" w:hAnsi="Times New Roman" w:cs="Times New Roman"/>
          <w:bCs/>
          <w:sz w:val="24"/>
          <w:szCs w:val="24"/>
        </w:rPr>
        <w:t>enable active content (macros)</w:t>
      </w:r>
      <w:r w:rsidRPr="009E7244">
        <w:rPr>
          <w:rFonts w:ascii="Times New Roman" w:eastAsia="Times New Roman" w:hAnsi="Times New Roman" w:cs="Times New Roman"/>
          <w:sz w:val="24"/>
          <w:szCs w:val="24"/>
        </w:rPr>
        <w:t xml:space="preserve"> to allow the automated features</w:t>
      </w:r>
      <w:r w:rsidRPr="00B709BE">
        <w:rPr>
          <w:rFonts w:ascii="Times New Roman" w:eastAsia="Times New Roman" w:hAnsi="Times New Roman" w:cs="Times New Roman"/>
          <w:sz w:val="24"/>
          <w:szCs w:val="24"/>
        </w:rPr>
        <w:t xml:space="preserve"> (such as checklist generation) to work properly.</w:t>
      </w:r>
    </w:p>
    <w:p w:rsidR="00F512D5" w:rsidRPr="00B709BE" w:rsidRDefault="00F512D5" w:rsidP="0044541E">
      <w:pPr>
        <w:spacing w:before="240" w:after="240" w:line="240" w:lineRule="auto"/>
        <w:rPr>
          <w:rFonts w:ascii="Times New Roman" w:eastAsia="Times New Roman" w:hAnsi="Times New Roman" w:cs="Times New Roman"/>
          <w:bCs/>
          <w:sz w:val="24"/>
          <w:szCs w:val="24"/>
        </w:rPr>
      </w:pPr>
      <w:r w:rsidRPr="00B709BE">
        <w:rPr>
          <w:rFonts w:ascii="Times New Roman" w:eastAsia="Times New Roman" w:hAnsi="Times New Roman" w:cs="Times New Roman"/>
          <w:b/>
          <w:bCs/>
          <w:sz w:val="24"/>
          <w:szCs w:val="24"/>
        </w:rPr>
        <w:t>Q4: Where can I get help or ask questions?</w:t>
      </w:r>
      <w:r w:rsidRPr="00B709BE">
        <w:rPr>
          <w:rFonts w:ascii="Times New Roman" w:eastAsia="Times New Roman" w:hAnsi="Times New Roman" w:cs="Times New Roman"/>
          <w:b/>
          <w:bCs/>
          <w:sz w:val="24"/>
          <w:szCs w:val="24"/>
        </w:rPr>
        <w:br/>
      </w:r>
      <w:r w:rsidRPr="00B709BE">
        <w:rPr>
          <w:rFonts w:ascii="Times New Roman" w:eastAsia="Times New Roman" w:hAnsi="Times New Roman" w:cs="Times New Roman"/>
          <w:bCs/>
          <w:sz w:val="24"/>
          <w:szCs w:val="24"/>
        </w:rPr>
        <w:t>For assistance with the RCRA Hazardous Waste Permit Application Workbook or submittal process, please contact any of the following LDEQ staff:</w:t>
      </w:r>
    </w:p>
    <w:p w:rsidR="00F512D5" w:rsidRPr="00B709BE" w:rsidRDefault="00F512D5" w:rsidP="007820C7">
      <w:pPr>
        <w:numPr>
          <w:ilvl w:val="0"/>
          <w:numId w:val="20"/>
        </w:numPr>
        <w:tabs>
          <w:tab w:val="clear" w:pos="720"/>
          <w:tab w:val="num" w:pos="540"/>
        </w:tabs>
        <w:spacing w:before="120" w:after="120" w:line="240" w:lineRule="auto"/>
        <w:rPr>
          <w:rFonts w:ascii="Times New Roman" w:eastAsia="Times New Roman" w:hAnsi="Times New Roman" w:cs="Times New Roman"/>
          <w:bCs/>
          <w:sz w:val="24"/>
          <w:szCs w:val="24"/>
        </w:rPr>
      </w:pPr>
      <w:r w:rsidRPr="00B709BE">
        <w:rPr>
          <w:rFonts w:ascii="Times New Roman" w:eastAsia="Times New Roman" w:hAnsi="Times New Roman" w:cs="Times New Roman"/>
          <w:bCs/>
          <w:sz w:val="24"/>
          <w:szCs w:val="24"/>
        </w:rPr>
        <w:t>David Mata – Waste Permits Engineer</w:t>
      </w:r>
      <w:r w:rsidR="006D259F">
        <w:rPr>
          <w:rFonts w:ascii="Times New Roman" w:eastAsia="Times New Roman" w:hAnsi="Times New Roman" w:cs="Times New Roman"/>
          <w:bCs/>
          <w:sz w:val="24"/>
          <w:szCs w:val="24"/>
        </w:rPr>
        <w:t xml:space="preserve"> (DCL-B)</w:t>
      </w:r>
      <w:r w:rsidRPr="00B709BE">
        <w:rPr>
          <w:rFonts w:ascii="Times New Roman" w:eastAsia="Times New Roman" w:hAnsi="Times New Roman" w:cs="Times New Roman"/>
          <w:bCs/>
          <w:sz w:val="24"/>
          <w:szCs w:val="24"/>
        </w:rPr>
        <w:br/>
      </w:r>
      <w:r w:rsidRPr="00B709BE">
        <w:rPr>
          <w:rFonts w:ascii="Segoe UI Symbol" w:eastAsia="Times New Roman" w:hAnsi="Segoe UI Symbol" w:cs="Segoe UI Symbol"/>
          <w:bCs/>
          <w:sz w:val="24"/>
          <w:szCs w:val="24"/>
        </w:rPr>
        <w:t>📞</w:t>
      </w:r>
      <w:r w:rsidRPr="00B709BE">
        <w:rPr>
          <w:rFonts w:ascii="Times New Roman" w:eastAsia="Times New Roman" w:hAnsi="Times New Roman" w:cs="Times New Roman"/>
          <w:bCs/>
          <w:sz w:val="24"/>
          <w:szCs w:val="24"/>
        </w:rPr>
        <w:t xml:space="preserve"> (225) 219-3231 | </w:t>
      </w:r>
      <w:r w:rsidRPr="00B709BE">
        <w:rPr>
          <w:rFonts w:ascii="Segoe UI Symbol" w:eastAsia="Times New Roman" w:hAnsi="Segoe UI Symbol" w:cs="Segoe UI Symbol"/>
          <w:bCs/>
          <w:sz w:val="24"/>
          <w:szCs w:val="24"/>
        </w:rPr>
        <w:t>✉️</w:t>
      </w:r>
      <w:r w:rsidRPr="00B709BE">
        <w:rPr>
          <w:rFonts w:ascii="Times New Roman" w:eastAsia="Times New Roman" w:hAnsi="Times New Roman" w:cs="Times New Roman"/>
          <w:bCs/>
          <w:sz w:val="24"/>
          <w:szCs w:val="24"/>
        </w:rPr>
        <w:t xml:space="preserve"> </w:t>
      </w:r>
      <w:hyperlink r:id="rId9" w:history="1">
        <w:r w:rsidRPr="00B709BE">
          <w:rPr>
            <w:rStyle w:val="Hyperlink"/>
            <w:rFonts w:ascii="Times New Roman" w:eastAsia="Times New Roman" w:hAnsi="Times New Roman" w:cs="Times New Roman"/>
            <w:bCs/>
            <w:sz w:val="24"/>
            <w:szCs w:val="24"/>
          </w:rPr>
          <w:t>David.Mata@LA.GOV</w:t>
        </w:r>
      </w:hyperlink>
    </w:p>
    <w:p w:rsidR="008B108E" w:rsidRPr="00B709BE" w:rsidRDefault="008B108E" w:rsidP="007820C7">
      <w:pPr>
        <w:numPr>
          <w:ilvl w:val="0"/>
          <w:numId w:val="20"/>
        </w:numPr>
        <w:tabs>
          <w:tab w:val="clear" w:pos="720"/>
          <w:tab w:val="num" w:pos="540"/>
        </w:tabs>
        <w:spacing w:before="120" w:after="12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Daniel Cheatham</w:t>
      </w:r>
      <w:r w:rsidRPr="00B709BE">
        <w:rPr>
          <w:rFonts w:ascii="Times New Roman" w:eastAsia="Times New Roman" w:hAnsi="Times New Roman" w:cs="Times New Roman"/>
          <w:bCs/>
          <w:sz w:val="24"/>
          <w:szCs w:val="24"/>
        </w:rPr>
        <w:t xml:space="preserve"> –Environmental Scientist</w:t>
      </w:r>
      <w:r>
        <w:rPr>
          <w:rFonts w:ascii="Times New Roman" w:eastAsia="Times New Roman" w:hAnsi="Times New Roman" w:cs="Times New Roman"/>
          <w:bCs/>
          <w:sz w:val="24"/>
          <w:szCs w:val="24"/>
        </w:rPr>
        <w:t xml:space="preserve"> </w:t>
      </w:r>
      <w:r w:rsidRPr="008B108E">
        <w:rPr>
          <w:rFonts w:ascii="Times New Roman" w:eastAsia="Times New Roman" w:hAnsi="Times New Roman" w:cs="Times New Roman"/>
          <w:bCs/>
          <w:sz w:val="24"/>
          <w:szCs w:val="24"/>
        </w:rPr>
        <w:t>Senior (DCL-B)</w:t>
      </w:r>
      <w:r w:rsidRPr="00B709BE">
        <w:rPr>
          <w:rFonts w:ascii="Times New Roman" w:eastAsia="Times New Roman" w:hAnsi="Times New Roman" w:cs="Times New Roman"/>
          <w:bCs/>
          <w:sz w:val="24"/>
          <w:szCs w:val="24"/>
        </w:rPr>
        <w:br/>
      </w:r>
      <w:r w:rsidRPr="00B709BE">
        <w:rPr>
          <w:rFonts w:ascii="Segoe UI Symbol" w:eastAsia="Times New Roman" w:hAnsi="Segoe UI Symbol" w:cs="Segoe UI Symbol"/>
          <w:bCs/>
          <w:sz w:val="24"/>
          <w:szCs w:val="24"/>
        </w:rPr>
        <w:t>📞</w:t>
      </w:r>
      <w:r w:rsidRPr="00B709BE">
        <w:rPr>
          <w:rFonts w:ascii="Times New Roman" w:eastAsia="Times New Roman" w:hAnsi="Times New Roman" w:cs="Times New Roman"/>
          <w:bCs/>
          <w:sz w:val="24"/>
          <w:szCs w:val="24"/>
        </w:rPr>
        <w:t xml:space="preserve"> (225) 219-13</w:t>
      </w:r>
      <w:r>
        <w:rPr>
          <w:rFonts w:ascii="Times New Roman" w:eastAsia="Times New Roman" w:hAnsi="Times New Roman" w:cs="Times New Roman"/>
          <w:bCs/>
          <w:sz w:val="24"/>
          <w:szCs w:val="24"/>
        </w:rPr>
        <w:t>33</w:t>
      </w:r>
      <w:r w:rsidRPr="00B709BE">
        <w:rPr>
          <w:rFonts w:ascii="Times New Roman" w:eastAsia="Times New Roman" w:hAnsi="Times New Roman" w:cs="Times New Roman"/>
          <w:bCs/>
          <w:sz w:val="24"/>
          <w:szCs w:val="24"/>
        </w:rPr>
        <w:t xml:space="preserve"> | </w:t>
      </w:r>
      <w:r w:rsidRPr="00B709BE">
        <w:rPr>
          <w:rFonts w:ascii="Segoe UI Symbol" w:eastAsia="Times New Roman" w:hAnsi="Segoe UI Symbol" w:cs="Segoe UI Symbol"/>
          <w:bCs/>
          <w:sz w:val="24"/>
          <w:szCs w:val="24"/>
        </w:rPr>
        <w:t>✉️</w:t>
      </w:r>
      <w:r w:rsidRPr="00B709BE">
        <w:rPr>
          <w:rFonts w:ascii="Times New Roman" w:eastAsia="Times New Roman" w:hAnsi="Times New Roman" w:cs="Times New Roman"/>
          <w:bCs/>
          <w:sz w:val="24"/>
          <w:szCs w:val="24"/>
        </w:rPr>
        <w:t xml:space="preserve"> </w:t>
      </w:r>
      <w:hyperlink r:id="rId10" w:history="1">
        <w:r w:rsidRPr="00100D05">
          <w:rPr>
            <w:rStyle w:val="Hyperlink"/>
          </w:rPr>
          <w:t xml:space="preserve"> </w:t>
        </w:r>
        <w:r w:rsidRPr="00100D05">
          <w:rPr>
            <w:rStyle w:val="Hyperlink"/>
            <w:rFonts w:ascii="Times New Roman" w:eastAsia="Times New Roman" w:hAnsi="Times New Roman" w:cs="Times New Roman"/>
            <w:bCs/>
            <w:sz w:val="24"/>
            <w:szCs w:val="24"/>
          </w:rPr>
          <w:t>Daniel.Cheatham@LA.GOV</w:t>
        </w:r>
      </w:hyperlink>
      <w:r w:rsidRPr="00B709BE">
        <w:rPr>
          <w:rFonts w:ascii="Times New Roman" w:eastAsia="Times New Roman" w:hAnsi="Times New Roman" w:cs="Times New Roman"/>
          <w:bCs/>
          <w:sz w:val="24"/>
          <w:szCs w:val="24"/>
        </w:rPr>
        <w:t xml:space="preserve"> </w:t>
      </w:r>
    </w:p>
    <w:p w:rsidR="00F512D5" w:rsidRPr="00B709BE" w:rsidRDefault="00F512D5" w:rsidP="007820C7">
      <w:pPr>
        <w:numPr>
          <w:ilvl w:val="0"/>
          <w:numId w:val="20"/>
        </w:numPr>
        <w:tabs>
          <w:tab w:val="clear" w:pos="720"/>
          <w:tab w:val="num" w:pos="540"/>
        </w:tabs>
        <w:spacing w:before="120" w:after="120" w:line="240" w:lineRule="auto"/>
        <w:rPr>
          <w:rFonts w:ascii="Times New Roman" w:eastAsia="Times New Roman" w:hAnsi="Times New Roman" w:cs="Times New Roman"/>
          <w:bCs/>
          <w:sz w:val="24"/>
          <w:szCs w:val="24"/>
        </w:rPr>
      </w:pPr>
      <w:r w:rsidRPr="00B709BE">
        <w:rPr>
          <w:rFonts w:ascii="Times New Roman" w:eastAsia="Times New Roman" w:hAnsi="Times New Roman" w:cs="Times New Roman"/>
          <w:bCs/>
          <w:sz w:val="24"/>
          <w:szCs w:val="24"/>
        </w:rPr>
        <w:t>Brock Bonvillain – Hazardous Waste Permits Supervisor</w:t>
      </w:r>
      <w:r w:rsidRPr="00B709BE">
        <w:rPr>
          <w:rFonts w:ascii="Times New Roman" w:eastAsia="Times New Roman" w:hAnsi="Times New Roman" w:cs="Times New Roman"/>
          <w:bCs/>
          <w:sz w:val="24"/>
          <w:szCs w:val="24"/>
        </w:rPr>
        <w:br/>
      </w:r>
      <w:r w:rsidRPr="00B709BE">
        <w:rPr>
          <w:rFonts w:ascii="Segoe UI Symbol" w:eastAsia="Times New Roman" w:hAnsi="Segoe UI Symbol" w:cs="Segoe UI Symbol"/>
          <w:bCs/>
          <w:sz w:val="24"/>
          <w:szCs w:val="24"/>
        </w:rPr>
        <w:t>📞</w:t>
      </w:r>
      <w:r w:rsidRPr="00B709BE">
        <w:rPr>
          <w:rFonts w:ascii="Times New Roman" w:eastAsia="Times New Roman" w:hAnsi="Times New Roman" w:cs="Times New Roman"/>
          <w:bCs/>
          <w:sz w:val="24"/>
          <w:szCs w:val="24"/>
        </w:rPr>
        <w:t xml:space="preserve"> (225) 219-7085 | </w:t>
      </w:r>
      <w:r w:rsidRPr="00B709BE">
        <w:rPr>
          <w:rFonts w:ascii="Segoe UI Symbol" w:eastAsia="Times New Roman" w:hAnsi="Segoe UI Symbol" w:cs="Segoe UI Symbol"/>
          <w:bCs/>
          <w:sz w:val="24"/>
          <w:szCs w:val="24"/>
        </w:rPr>
        <w:t>✉️</w:t>
      </w:r>
      <w:r w:rsidRPr="00B709BE">
        <w:rPr>
          <w:rFonts w:ascii="Times New Roman" w:eastAsia="Times New Roman" w:hAnsi="Times New Roman" w:cs="Times New Roman"/>
          <w:bCs/>
          <w:sz w:val="24"/>
          <w:szCs w:val="24"/>
        </w:rPr>
        <w:t xml:space="preserve"> </w:t>
      </w:r>
      <w:hyperlink r:id="rId11" w:history="1">
        <w:r w:rsidRPr="00B709BE">
          <w:rPr>
            <w:rStyle w:val="Hyperlink"/>
            <w:rFonts w:ascii="Times New Roman" w:eastAsia="Times New Roman" w:hAnsi="Times New Roman" w:cs="Times New Roman"/>
            <w:bCs/>
            <w:sz w:val="24"/>
            <w:szCs w:val="24"/>
          </w:rPr>
          <w:t>Brock.Bonvillain@LA.GOV</w:t>
        </w:r>
      </w:hyperlink>
      <w:r w:rsidRPr="00B709BE">
        <w:rPr>
          <w:rFonts w:ascii="Times New Roman" w:eastAsia="Times New Roman" w:hAnsi="Times New Roman" w:cs="Times New Roman"/>
          <w:bCs/>
          <w:sz w:val="24"/>
          <w:szCs w:val="24"/>
        </w:rPr>
        <w:t xml:space="preserve"> </w:t>
      </w:r>
    </w:p>
    <w:p w:rsidR="008B108E" w:rsidRDefault="008B108E" w:rsidP="0044541E">
      <w:pPr>
        <w:spacing w:before="240" w:after="240" w:line="240" w:lineRule="auto"/>
        <w:rPr>
          <w:rFonts w:ascii="Times New Roman" w:eastAsia="Times New Roman" w:hAnsi="Times New Roman" w:cs="Times New Roman"/>
          <w:b/>
          <w:bCs/>
          <w:sz w:val="28"/>
          <w:szCs w:val="24"/>
          <w:u w:val="single"/>
        </w:rPr>
      </w:pPr>
    </w:p>
    <w:p w:rsidR="00F512D5" w:rsidRPr="0044541E" w:rsidRDefault="00F512D5" w:rsidP="0044541E">
      <w:pPr>
        <w:spacing w:before="240" w:after="240" w:line="240" w:lineRule="auto"/>
        <w:rPr>
          <w:rFonts w:ascii="Times New Roman" w:eastAsia="Times New Roman" w:hAnsi="Times New Roman" w:cs="Times New Roman"/>
          <w:b/>
          <w:bCs/>
          <w:sz w:val="28"/>
          <w:szCs w:val="24"/>
          <w:u w:val="single"/>
        </w:rPr>
      </w:pPr>
      <w:r w:rsidRPr="0044541E">
        <w:rPr>
          <w:rFonts w:ascii="Times New Roman" w:eastAsia="Times New Roman" w:hAnsi="Times New Roman" w:cs="Times New Roman"/>
          <w:b/>
          <w:bCs/>
          <w:sz w:val="28"/>
          <w:szCs w:val="24"/>
          <w:u w:val="single"/>
        </w:rPr>
        <w:t>Using the Workbook</w:t>
      </w:r>
    </w:p>
    <w:p w:rsidR="00F512D5" w:rsidRPr="00B709BE" w:rsidRDefault="00F512D5" w:rsidP="00504906">
      <w:pPr>
        <w:spacing w:before="24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Q5: What are the main sections (tabs) of the workbook</w:t>
      </w:r>
      <w:r w:rsidR="0015248B">
        <w:rPr>
          <w:rFonts w:ascii="Times New Roman" w:eastAsia="Times New Roman" w:hAnsi="Times New Roman" w:cs="Times New Roman"/>
          <w:b/>
          <w:bCs/>
          <w:sz w:val="24"/>
          <w:szCs w:val="24"/>
        </w:rPr>
        <w:t xml:space="preserve"> and what are they for</w:t>
      </w:r>
      <w:r w:rsidRPr="00B709BE">
        <w:rPr>
          <w:rFonts w:ascii="Times New Roman" w:eastAsia="Times New Roman" w:hAnsi="Times New Roman" w:cs="Times New Roman"/>
          <w:b/>
          <w:bCs/>
          <w:sz w:val="24"/>
          <w:szCs w:val="24"/>
        </w:rPr>
        <w:t>?</w:t>
      </w:r>
    </w:p>
    <w:p w:rsidR="00F512D5" w:rsidRPr="00B709BE" w:rsidRDefault="00F512D5" w:rsidP="008B108E">
      <w:pPr>
        <w:numPr>
          <w:ilvl w:val="0"/>
          <w:numId w:val="1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Cover Page:</w:t>
      </w:r>
      <w:r w:rsidRPr="00B709BE">
        <w:rPr>
          <w:rFonts w:ascii="Times New Roman" w:eastAsia="Times New Roman" w:hAnsi="Times New Roman" w:cs="Times New Roman"/>
          <w:sz w:val="24"/>
          <w:szCs w:val="24"/>
        </w:rPr>
        <w:t xml:space="preserve"> Enter basic facility and applicant information.</w:t>
      </w:r>
    </w:p>
    <w:p w:rsidR="00F512D5" w:rsidRPr="00B709BE" w:rsidRDefault="00F512D5" w:rsidP="008B108E">
      <w:pPr>
        <w:numPr>
          <w:ilvl w:val="0"/>
          <w:numId w:val="1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Screening:</w:t>
      </w:r>
      <w:r w:rsidRPr="00B709BE">
        <w:rPr>
          <w:rFonts w:ascii="Times New Roman" w:eastAsia="Times New Roman" w:hAnsi="Times New Roman" w:cs="Times New Roman"/>
          <w:sz w:val="24"/>
          <w:szCs w:val="24"/>
        </w:rPr>
        <w:t xml:space="preserve"> Answer Yes/No questions to identify which regulatory requirements apply.</w:t>
      </w:r>
    </w:p>
    <w:p w:rsidR="00F512D5" w:rsidRPr="00B709BE" w:rsidRDefault="00F512D5" w:rsidP="008B108E">
      <w:pPr>
        <w:numPr>
          <w:ilvl w:val="0"/>
          <w:numId w:val="1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Checklist:</w:t>
      </w:r>
      <w:r w:rsidRPr="00B709BE">
        <w:rPr>
          <w:rFonts w:ascii="Times New Roman" w:eastAsia="Times New Roman" w:hAnsi="Times New Roman" w:cs="Times New Roman"/>
          <w:sz w:val="24"/>
          <w:szCs w:val="24"/>
        </w:rPr>
        <w:t xml:space="preserve"> Review and respond to applicable requirements.</w:t>
      </w:r>
    </w:p>
    <w:p w:rsidR="00F512D5" w:rsidRPr="00B709BE" w:rsidRDefault="00F512D5" w:rsidP="008B108E">
      <w:pPr>
        <w:numPr>
          <w:ilvl w:val="0"/>
          <w:numId w:val="1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Attachment Schedule:</w:t>
      </w:r>
      <w:r w:rsidRPr="00B709BE">
        <w:rPr>
          <w:rFonts w:ascii="Times New Roman" w:eastAsia="Times New Roman" w:hAnsi="Times New Roman" w:cs="Times New Roman"/>
          <w:sz w:val="24"/>
          <w:szCs w:val="24"/>
        </w:rPr>
        <w:t xml:space="preserve"> Organize and label all supporting documents.</w:t>
      </w:r>
    </w:p>
    <w:p w:rsidR="00F512D5" w:rsidRPr="00B709BE" w:rsidRDefault="00F512D5" w:rsidP="008B108E">
      <w:pPr>
        <w:numPr>
          <w:ilvl w:val="0"/>
          <w:numId w:val="1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Tank &amp; CSA Tables:</w:t>
      </w:r>
      <w:r w:rsidRPr="00B709BE">
        <w:rPr>
          <w:rFonts w:ascii="Times New Roman" w:eastAsia="Times New Roman" w:hAnsi="Times New Roman" w:cs="Times New Roman"/>
          <w:sz w:val="24"/>
          <w:szCs w:val="24"/>
        </w:rPr>
        <w:t xml:space="preserve"> Complete if the facility has tank or container storage units.</w:t>
      </w:r>
    </w:p>
    <w:p w:rsidR="00F512D5" w:rsidRPr="00B709BE" w:rsidRDefault="00F512D5" w:rsidP="008B108E">
      <w:pPr>
        <w:numPr>
          <w:ilvl w:val="0"/>
          <w:numId w:val="1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FeeCalc:</w:t>
      </w:r>
      <w:r w:rsidRPr="00B709BE">
        <w:rPr>
          <w:rFonts w:ascii="Times New Roman" w:eastAsia="Times New Roman" w:hAnsi="Times New Roman" w:cs="Times New Roman"/>
          <w:sz w:val="24"/>
          <w:szCs w:val="24"/>
        </w:rPr>
        <w:t xml:space="preserve"> Complete to calculate the required application fee.</w:t>
      </w:r>
    </w:p>
    <w:p w:rsidR="00F512D5" w:rsidRPr="00B709BE" w:rsidRDefault="00F512D5" w:rsidP="008B108E">
      <w:pPr>
        <w:numPr>
          <w:ilvl w:val="0"/>
          <w:numId w:val="16"/>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Assembly &amp; Submission:</w:t>
      </w:r>
      <w:r w:rsidRPr="00B709BE">
        <w:rPr>
          <w:rFonts w:ascii="Times New Roman" w:eastAsia="Times New Roman" w:hAnsi="Times New Roman" w:cs="Times New Roman"/>
          <w:sz w:val="24"/>
          <w:szCs w:val="24"/>
        </w:rPr>
        <w:t xml:space="preserve"> Follow instructions for printing, labeling, and submitting the completed application.</w:t>
      </w:r>
    </w:p>
    <w:p w:rsidR="00F512D5" w:rsidRPr="009E7244"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Q6: What happens after I complete the Screening tab?</w:t>
      </w:r>
      <w:r w:rsidRPr="00B709BE">
        <w:rPr>
          <w:rFonts w:ascii="Times New Roman" w:eastAsia="Times New Roman" w:hAnsi="Times New Roman" w:cs="Times New Roman"/>
          <w:sz w:val="24"/>
          <w:szCs w:val="24"/>
        </w:rPr>
        <w:br/>
      </w:r>
      <w:r w:rsidRPr="009E7244">
        <w:rPr>
          <w:rFonts w:ascii="Times New Roman" w:eastAsia="Times New Roman" w:hAnsi="Times New Roman" w:cs="Times New Roman"/>
          <w:sz w:val="24"/>
          <w:szCs w:val="24"/>
        </w:rPr>
        <w:t xml:space="preserve">When you press </w:t>
      </w:r>
      <w:r w:rsidRPr="009E7244">
        <w:rPr>
          <w:rFonts w:ascii="Times New Roman" w:eastAsia="Times New Roman" w:hAnsi="Times New Roman" w:cs="Times New Roman"/>
          <w:bCs/>
          <w:sz w:val="24"/>
          <w:szCs w:val="24"/>
        </w:rPr>
        <w:t>“Get Checklist,”</w:t>
      </w:r>
      <w:r w:rsidRPr="009E7244">
        <w:rPr>
          <w:rFonts w:ascii="Times New Roman" w:eastAsia="Times New Roman" w:hAnsi="Times New Roman" w:cs="Times New Roman"/>
          <w:sz w:val="24"/>
          <w:szCs w:val="24"/>
        </w:rPr>
        <w:t xml:space="preserve"> the workbook automatically generates a customized checklist. Applicable items appear </w:t>
      </w:r>
      <w:r w:rsidRPr="009E7244">
        <w:rPr>
          <w:rFonts w:ascii="Times New Roman" w:eastAsia="Times New Roman" w:hAnsi="Times New Roman" w:cs="Times New Roman"/>
          <w:b/>
          <w:bCs/>
          <w:sz w:val="24"/>
          <w:szCs w:val="24"/>
        </w:rPr>
        <w:t>above</w:t>
      </w:r>
      <w:r w:rsidRPr="009E7244">
        <w:rPr>
          <w:rFonts w:ascii="Times New Roman" w:eastAsia="Times New Roman" w:hAnsi="Times New Roman" w:cs="Times New Roman"/>
          <w:bCs/>
          <w:sz w:val="24"/>
          <w:szCs w:val="24"/>
        </w:rPr>
        <w:t xml:space="preserve"> </w:t>
      </w:r>
      <w:r w:rsidRPr="009E7244">
        <w:rPr>
          <w:rFonts w:ascii="Times New Roman" w:eastAsia="Times New Roman" w:hAnsi="Times New Roman" w:cs="Times New Roman"/>
          <w:b/>
          <w:bCs/>
          <w:sz w:val="24"/>
          <w:szCs w:val="24"/>
        </w:rPr>
        <w:t>the yellow line</w:t>
      </w:r>
      <w:r w:rsidRPr="009E7244">
        <w:rPr>
          <w:rFonts w:ascii="Times New Roman" w:eastAsia="Times New Roman" w:hAnsi="Times New Roman" w:cs="Times New Roman"/>
          <w:sz w:val="24"/>
          <w:szCs w:val="24"/>
        </w:rPr>
        <w:t xml:space="preserve">, and non-applicable items appear </w:t>
      </w:r>
      <w:r w:rsidRPr="009E7244">
        <w:rPr>
          <w:rFonts w:ascii="Times New Roman" w:eastAsia="Times New Roman" w:hAnsi="Times New Roman" w:cs="Times New Roman"/>
          <w:b/>
          <w:bCs/>
          <w:sz w:val="24"/>
          <w:szCs w:val="24"/>
        </w:rPr>
        <w:t>below</w:t>
      </w:r>
      <w:r w:rsidRPr="009E7244">
        <w:rPr>
          <w:rFonts w:ascii="Times New Roman" w:eastAsia="Times New Roman" w:hAnsi="Times New Roman" w:cs="Times New Roman"/>
          <w:bCs/>
          <w:sz w:val="24"/>
          <w:szCs w:val="24"/>
        </w:rPr>
        <w:t xml:space="preserve"> </w:t>
      </w:r>
      <w:r w:rsidRPr="009E7244">
        <w:rPr>
          <w:rFonts w:ascii="Times New Roman" w:eastAsia="Times New Roman" w:hAnsi="Times New Roman" w:cs="Times New Roman"/>
          <w:b/>
          <w:bCs/>
          <w:sz w:val="24"/>
          <w:szCs w:val="24"/>
        </w:rPr>
        <w:t>it</w:t>
      </w:r>
      <w:r w:rsidRPr="009E7244">
        <w:rPr>
          <w:rFonts w:ascii="Times New Roman" w:eastAsia="Times New Roman" w:hAnsi="Times New Roman" w:cs="Times New Roman"/>
          <w:sz w:val="24"/>
          <w:szCs w:val="24"/>
        </w:rPr>
        <w:t>.</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 xml:space="preserve">Q7: Can I change my Screening responses </w:t>
      </w:r>
      <w:r w:rsidR="004167F3">
        <w:rPr>
          <w:rFonts w:ascii="Times New Roman" w:eastAsia="Times New Roman" w:hAnsi="Times New Roman" w:cs="Times New Roman"/>
          <w:b/>
          <w:bCs/>
          <w:sz w:val="24"/>
          <w:szCs w:val="24"/>
        </w:rPr>
        <w:t>after getting my checklist</w:t>
      </w:r>
      <w:r w:rsidRPr="00B709BE">
        <w:rPr>
          <w:rFonts w:ascii="Times New Roman" w:eastAsia="Times New Roman" w:hAnsi="Times New Roman" w:cs="Times New Roman"/>
          <w:b/>
          <w:bCs/>
          <w:sz w:val="24"/>
          <w:szCs w:val="24"/>
        </w:rPr>
        <w:t>?</w:t>
      </w:r>
      <w:r w:rsidRPr="00B709BE">
        <w:rPr>
          <w:rFonts w:ascii="Times New Roman" w:eastAsia="Times New Roman" w:hAnsi="Times New Roman" w:cs="Times New Roman"/>
          <w:sz w:val="24"/>
          <w:szCs w:val="24"/>
        </w:rPr>
        <w:br/>
        <w:t>Yes. You can revise your selections at any time, and the workbook will update the checklist automatically without losing information already entered</w:t>
      </w:r>
      <w:r w:rsidR="00C85B1D">
        <w:rPr>
          <w:rFonts w:ascii="Times New Roman" w:eastAsia="Times New Roman" w:hAnsi="Times New Roman" w:cs="Times New Roman"/>
          <w:sz w:val="24"/>
          <w:szCs w:val="24"/>
        </w:rPr>
        <w:t xml:space="preserve"> so long as you have saved your current version.</w:t>
      </w:r>
    </w:p>
    <w:p w:rsidR="00F512D5" w:rsidRPr="00B709BE" w:rsidRDefault="00F512D5" w:rsidP="009E7244">
      <w:pPr>
        <w:spacing w:before="24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Q8: What should I enter on the Checklist page?</w:t>
      </w:r>
      <w:r w:rsidRPr="00B709BE">
        <w:rPr>
          <w:rFonts w:ascii="Times New Roman" w:eastAsia="Times New Roman" w:hAnsi="Times New Roman" w:cs="Times New Roman"/>
          <w:sz w:val="24"/>
          <w:szCs w:val="24"/>
        </w:rPr>
        <w:br/>
      </w:r>
      <w:r w:rsidR="0015248B" w:rsidRPr="00B709BE">
        <w:rPr>
          <w:rFonts w:ascii="Times New Roman" w:eastAsia="Times New Roman" w:hAnsi="Times New Roman" w:cs="Times New Roman"/>
          <w:sz w:val="24"/>
          <w:szCs w:val="24"/>
        </w:rPr>
        <w:t xml:space="preserve">Do </w:t>
      </w:r>
      <w:r w:rsidR="0015248B" w:rsidRPr="00B709BE">
        <w:rPr>
          <w:rFonts w:ascii="Times New Roman" w:eastAsia="Times New Roman" w:hAnsi="Times New Roman" w:cs="Times New Roman"/>
          <w:b/>
          <w:bCs/>
          <w:sz w:val="24"/>
          <w:szCs w:val="24"/>
        </w:rPr>
        <w:t>not</w:t>
      </w:r>
      <w:r w:rsidR="0015248B" w:rsidRPr="00B709BE">
        <w:rPr>
          <w:rFonts w:ascii="Times New Roman" w:eastAsia="Times New Roman" w:hAnsi="Times New Roman" w:cs="Times New Roman"/>
          <w:sz w:val="24"/>
          <w:szCs w:val="24"/>
        </w:rPr>
        <w:t xml:space="preserve"> provide technical information directly in the checklist unless it is supported by attachments.</w:t>
      </w:r>
      <w:r w:rsidR="0015248B" w:rsidRPr="0015248B">
        <w:rPr>
          <w:rFonts w:ascii="Times New Roman" w:eastAsia="Times New Roman" w:hAnsi="Times New Roman" w:cs="Times New Roman"/>
          <w:sz w:val="24"/>
          <w:szCs w:val="24"/>
        </w:rPr>
        <w:t xml:space="preserve"> </w:t>
      </w:r>
      <w:r w:rsidR="0015248B">
        <w:rPr>
          <w:rFonts w:ascii="Times New Roman" w:eastAsia="Times New Roman" w:hAnsi="Times New Roman" w:cs="Times New Roman"/>
          <w:sz w:val="24"/>
          <w:szCs w:val="24"/>
        </w:rPr>
        <w:t>You must a</w:t>
      </w:r>
      <w:r w:rsidRPr="00B709BE">
        <w:rPr>
          <w:rFonts w:ascii="Times New Roman" w:eastAsia="Times New Roman" w:hAnsi="Times New Roman" w:cs="Times New Roman"/>
          <w:sz w:val="24"/>
          <w:szCs w:val="24"/>
        </w:rPr>
        <w:t xml:space="preserve">ddress all items </w:t>
      </w:r>
      <w:r w:rsidRPr="00B709BE">
        <w:rPr>
          <w:rFonts w:ascii="Times New Roman" w:eastAsia="Times New Roman" w:hAnsi="Times New Roman" w:cs="Times New Roman"/>
          <w:b/>
          <w:bCs/>
          <w:sz w:val="24"/>
          <w:szCs w:val="24"/>
        </w:rPr>
        <w:t>above the yellow line</w:t>
      </w:r>
      <w:r w:rsidRPr="00B709BE">
        <w:rPr>
          <w:rFonts w:ascii="Times New Roman" w:eastAsia="Times New Roman" w:hAnsi="Times New Roman" w:cs="Times New Roman"/>
          <w:sz w:val="24"/>
          <w:szCs w:val="24"/>
        </w:rPr>
        <w:t xml:space="preserve"> and complete all three columns:</w:t>
      </w:r>
    </w:p>
    <w:p w:rsidR="00F512D5" w:rsidRPr="00B709BE" w:rsidRDefault="00F512D5" w:rsidP="00093E4C">
      <w:pPr>
        <w:numPr>
          <w:ilvl w:val="0"/>
          <w:numId w:val="1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Whether information is applicable and submitted,</w:t>
      </w:r>
    </w:p>
    <w:p w:rsidR="00F512D5" w:rsidRPr="00B709BE" w:rsidRDefault="00F512D5" w:rsidP="00093E4C">
      <w:pPr>
        <w:numPr>
          <w:ilvl w:val="0"/>
          <w:numId w:val="1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Whether it is a change from a previous submittal, and</w:t>
      </w:r>
    </w:p>
    <w:p w:rsidR="00F512D5" w:rsidRPr="00B709BE" w:rsidRDefault="00F512D5" w:rsidP="00093E4C">
      <w:pPr>
        <w:numPr>
          <w:ilvl w:val="0"/>
          <w:numId w:val="17"/>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Where the information can be found (e.g., in which attachment).</w:t>
      </w:r>
    </w:p>
    <w:p w:rsidR="0044541E" w:rsidRDefault="0044541E" w:rsidP="0044541E">
      <w:pPr>
        <w:spacing w:before="240" w:after="240" w:line="240" w:lineRule="auto"/>
        <w:rPr>
          <w:rFonts w:ascii="Times New Roman" w:eastAsia="Times New Roman" w:hAnsi="Times New Roman" w:cs="Times New Roman"/>
          <w:b/>
          <w:bCs/>
          <w:sz w:val="28"/>
          <w:szCs w:val="24"/>
          <w:u w:val="single"/>
        </w:rPr>
      </w:pPr>
    </w:p>
    <w:p w:rsidR="00F512D5" w:rsidRPr="0044541E" w:rsidRDefault="00F512D5" w:rsidP="0044541E">
      <w:pPr>
        <w:spacing w:before="240" w:after="240" w:line="240" w:lineRule="auto"/>
        <w:rPr>
          <w:rFonts w:ascii="Times New Roman" w:eastAsia="Times New Roman" w:hAnsi="Times New Roman" w:cs="Times New Roman"/>
          <w:b/>
          <w:bCs/>
          <w:sz w:val="28"/>
          <w:szCs w:val="24"/>
          <w:u w:val="single"/>
        </w:rPr>
      </w:pPr>
      <w:r w:rsidRPr="0044541E">
        <w:rPr>
          <w:rFonts w:ascii="Times New Roman" w:eastAsia="Times New Roman" w:hAnsi="Times New Roman" w:cs="Times New Roman"/>
          <w:b/>
          <w:bCs/>
          <w:sz w:val="28"/>
          <w:szCs w:val="24"/>
          <w:u w:val="single"/>
        </w:rPr>
        <w:t>Attachments and File Organization</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Q9: How do I organize my attachments?</w:t>
      </w:r>
      <w:r w:rsidRPr="00B709BE">
        <w:rPr>
          <w:rFonts w:ascii="Times New Roman" w:eastAsia="Times New Roman" w:hAnsi="Times New Roman" w:cs="Times New Roman"/>
          <w:sz w:val="24"/>
          <w:szCs w:val="24"/>
        </w:rPr>
        <w:br/>
      </w:r>
      <w:r w:rsidRPr="009E7244">
        <w:rPr>
          <w:rFonts w:ascii="Times New Roman" w:eastAsia="Times New Roman" w:hAnsi="Times New Roman" w:cs="Times New Roman"/>
          <w:sz w:val="24"/>
          <w:szCs w:val="24"/>
        </w:rPr>
        <w:t xml:space="preserve">Label all attachments using the </w:t>
      </w:r>
      <w:r w:rsidRPr="009E7244">
        <w:rPr>
          <w:rFonts w:ascii="Times New Roman" w:eastAsia="Times New Roman" w:hAnsi="Times New Roman" w:cs="Times New Roman"/>
          <w:bCs/>
          <w:sz w:val="24"/>
          <w:szCs w:val="24"/>
        </w:rPr>
        <w:t>Designated Location for Information</w:t>
      </w:r>
      <w:r w:rsidRPr="009E7244">
        <w:rPr>
          <w:rFonts w:ascii="Times New Roman" w:eastAsia="Times New Roman" w:hAnsi="Times New Roman" w:cs="Times New Roman"/>
          <w:sz w:val="24"/>
          <w:szCs w:val="24"/>
        </w:rPr>
        <w:t xml:space="preserve"> from the Checklist page. Use tab</w:t>
      </w:r>
      <w:r w:rsidRPr="00B709BE">
        <w:rPr>
          <w:rFonts w:ascii="Times New Roman" w:eastAsia="Times New Roman" w:hAnsi="Times New Roman" w:cs="Times New Roman"/>
          <w:sz w:val="24"/>
          <w:szCs w:val="24"/>
        </w:rPr>
        <w:t xml:space="preserve"> dividers between attachments for clarity and easy review.</w:t>
      </w:r>
    </w:p>
    <w:p w:rsidR="00F512D5" w:rsidRPr="0015248B" w:rsidRDefault="00F512D5" w:rsidP="0044541E">
      <w:pPr>
        <w:spacing w:before="240" w:after="240" w:line="240" w:lineRule="auto"/>
        <w:rPr>
          <w:rFonts w:ascii="Times New Roman" w:eastAsia="Times New Roman" w:hAnsi="Times New Roman" w:cs="Times New Roman"/>
          <w:i/>
          <w:sz w:val="24"/>
          <w:szCs w:val="24"/>
        </w:rPr>
      </w:pPr>
      <w:r w:rsidRPr="00B709BE">
        <w:rPr>
          <w:rFonts w:ascii="Times New Roman" w:eastAsia="Times New Roman" w:hAnsi="Times New Roman" w:cs="Times New Roman"/>
          <w:b/>
          <w:bCs/>
          <w:sz w:val="24"/>
          <w:szCs w:val="24"/>
        </w:rPr>
        <w:t>Q10: How should I name electronic files?</w:t>
      </w:r>
      <w:r w:rsidRPr="00B709BE">
        <w:rPr>
          <w:rFonts w:ascii="Times New Roman" w:eastAsia="Times New Roman" w:hAnsi="Times New Roman" w:cs="Times New Roman"/>
          <w:sz w:val="24"/>
          <w:szCs w:val="24"/>
        </w:rPr>
        <w:br/>
        <w:t>If submitting any digital copies, use the following naming convention:</w:t>
      </w:r>
      <w:r w:rsidRPr="00B709BE">
        <w:rPr>
          <w:rFonts w:ascii="Times New Roman" w:eastAsia="Times New Roman" w:hAnsi="Times New Roman" w:cs="Times New Roman"/>
          <w:sz w:val="24"/>
          <w:szCs w:val="24"/>
        </w:rPr>
        <w:br/>
      </w:r>
      <w:r w:rsidR="004167F3">
        <w:rPr>
          <w:rFonts w:ascii="Times New Roman" w:eastAsia="Times New Roman" w:hAnsi="Times New Roman" w:cs="Times New Roman"/>
          <w:bCs/>
          <w:sz w:val="24"/>
          <w:szCs w:val="24"/>
        </w:rPr>
        <w:tab/>
      </w:r>
      <w:r w:rsidRPr="009E7244">
        <w:rPr>
          <w:rFonts w:ascii="Times New Roman" w:eastAsia="Times New Roman" w:hAnsi="Times New Roman" w:cs="Times New Roman"/>
          <w:bCs/>
          <w:sz w:val="24"/>
          <w:szCs w:val="24"/>
        </w:rPr>
        <w:t>FacilityName-AI#-Action-SubmittalOrder-Originator-Date</w:t>
      </w:r>
      <w:r w:rsidR="00D86443" w:rsidRPr="00D86443">
        <w:rPr>
          <w:rFonts w:ascii="Times New Roman" w:eastAsia="Times New Roman" w:hAnsi="Times New Roman" w:cs="Times New Roman"/>
          <w:sz w:val="24"/>
          <w:szCs w:val="24"/>
        </w:rPr>
        <w:br/>
      </w:r>
      <w:r w:rsidRPr="0015248B">
        <w:rPr>
          <w:rFonts w:ascii="Times New Roman" w:eastAsia="Times New Roman" w:hAnsi="Times New Roman" w:cs="Times New Roman"/>
          <w:i/>
          <w:sz w:val="24"/>
          <w:szCs w:val="24"/>
        </w:rPr>
        <w:t>Example: ACMEChemGeismar-AI156289-PermitNew-First-FAC-101118</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Q11: What types of attachments are typically required?</w:t>
      </w:r>
      <w:r w:rsidRPr="00B709BE">
        <w:rPr>
          <w:rFonts w:ascii="Times New Roman" w:eastAsia="Times New Roman" w:hAnsi="Times New Roman" w:cs="Times New Roman"/>
          <w:sz w:val="24"/>
          <w:szCs w:val="24"/>
        </w:rPr>
        <w:br/>
        <w:t>Attachments usually include forms, plans, maps, drawings, and supporting documents referenced in the checklist (</w:t>
      </w:r>
      <w:r w:rsidRPr="00B637E1">
        <w:rPr>
          <w:rFonts w:ascii="Times New Roman" w:eastAsia="Times New Roman" w:hAnsi="Times New Roman" w:cs="Times New Roman"/>
          <w:i/>
          <w:sz w:val="24"/>
          <w:szCs w:val="24"/>
        </w:rPr>
        <w:t>e.g., Waste Analysis Plans, Closure Plans, Facility Maps, etc.</w:t>
      </w:r>
      <w:r w:rsidRPr="00B709BE">
        <w:rPr>
          <w:rFonts w:ascii="Times New Roman" w:eastAsia="Times New Roman" w:hAnsi="Times New Roman" w:cs="Times New Roman"/>
          <w:sz w:val="24"/>
          <w:szCs w:val="24"/>
        </w:rPr>
        <w:t>).</w:t>
      </w:r>
    </w:p>
    <w:p w:rsidR="0044541E" w:rsidRDefault="0044541E" w:rsidP="0044541E">
      <w:pPr>
        <w:spacing w:before="240" w:after="240" w:line="240" w:lineRule="auto"/>
        <w:rPr>
          <w:rFonts w:ascii="Times New Roman" w:eastAsia="Times New Roman" w:hAnsi="Times New Roman" w:cs="Times New Roman"/>
          <w:b/>
          <w:bCs/>
          <w:sz w:val="28"/>
          <w:szCs w:val="24"/>
          <w:u w:val="single"/>
        </w:rPr>
      </w:pPr>
    </w:p>
    <w:p w:rsidR="00F512D5" w:rsidRPr="0044541E" w:rsidRDefault="00F512D5" w:rsidP="0044541E">
      <w:pPr>
        <w:spacing w:before="240" w:after="240" w:line="240" w:lineRule="auto"/>
        <w:rPr>
          <w:rFonts w:ascii="Times New Roman" w:eastAsia="Times New Roman" w:hAnsi="Times New Roman" w:cs="Times New Roman"/>
          <w:b/>
          <w:bCs/>
          <w:sz w:val="28"/>
          <w:szCs w:val="24"/>
          <w:u w:val="single"/>
        </w:rPr>
      </w:pPr>
      <w:r w:rsidRPr="0044541E">
        <w:rPr>
          <w:rFonts w:ascii="Times New Roman" w:eastAsia="Times New Roman" w:hAnsi="Times New Roman" w:cs="Times New Roman"/>
          <w:b/>
          <w:bCs/>
          <w:sz w:val="28"/>
          <w:szCs w:val="24"/>
          <w:u w:val="single"/>
        </w:rPr>
        <w:t>Printing and Assembling the Application</w:t>
      </w:r>
    </w:p>
    <w:p w:rsidR="00F512D5" w:rsidRPr="00B709BE" w:rsidRDefault="00F512D5" w:rsidP="004C63BE">
      <w:pPr>
        <w:spacing w:before="24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Q12: What parts of the workbook must be printed?</w:t>
      </w:r>
      <w:r w:rsidRPr="00B709BE">
        <w:rPr>
          <w:rFonts w:ascii="Times New Roman" w:eastAsia="Times New Roman" w:hAnsi="Times New Roman" w:cs="Times New Roman"/>
          <w:sz w:val="24"/>
          <w:szCs w:val="24"/>
        </w:rPr>
        <w:br/>
      </w:r>
      <w:r w:rsidR="004167F3">
        <w:rPr>
          <w:rFonts w:ascii="Times New Roman" w:eastAsia="Times New Roman" w:hAnsi="Times New Roman" w:cs="Times New Roman"/>
          <w:sz w:val="24"/>
          <w:szCs w:val="24"/>
        </w:rPr>
        <w:t>Please p</w:t>
      </w:r>
      <w:r w:rsidRPr="00B709BE">
        <w:rPr>
          <w:rFonts w:ascii="Times New Roman" w:eastAsia="Times New Roman" w:hAnsi="Times New Roman" w:cs="Times New Roman"/>
          <w:sz w:val="24"/>
          <w:szCs w:val="24"/>
        </w:rPr>
        <w:t>rint the following:</w:t>
      </w:r>
    </w:p>
    <w:p w:rsidR="00F512D5" w:rsidRPr="00B709BE" w:rsidRDefault="00F512D5" w:rsidP="00093E4C">
      <w:pPr>
        <w:numPr>
          <w:ilvl w:val="0"/>
          <w:numId w:val="18"/>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Cover Page</w:t>
      </w:r>
    </w:p>
    <w:p w:rsidR="00F512D5" w:rsidRPr="00B709BE" w:rsidRDefault="00F512D5" w:rsidP="00093E4C">
      <w:pPr>
        <w:numPr>
          <w:ilvl w:val="0"/>
          <w:numId w:val="18"/>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Screening Page Selections</w:t>
      </w:r>
      <w:r w:rsidRPr="00B709BE">
        <w:rPr>
          <w:rFonts w:ascii="Times New Roman" w:eastAsia="Times New Roman" w:hAnsi="Times New Roman" w:cs="Times New Roman"/>
          <w:sz w:val="24"/>
          <w:szCs w:val="24"/>
        </w:rPr>
        <w:t xml:space="preserve"> (in landscape orientation, fit to one page)</w:t>
      </w:r>
    </w:p>
    <w:p w:rsidR="00F512D5" w:rsidRPr="00B709BE" w:rsidRDefault="00F512D5" w:rsidP="00093E4C">
      <w:pPr>
        <w:numPr>
          <w:ilvl w:val="0"/>
          <w:numId w:val="18"/>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Checklist Selection</w:t>
      </w:r>
      <w:r w:rsidRPr="00B709BE">
        <w:rPr>
          <w:rFonts w:ascii="Times New Roman" w:eastAsia="Times New Roman" w:hAnsi="Times New Roman" w:cs="Times New Roman"/>
          <w:sz w:val="24"/>
          <w:szCs w:val="24"/>
        </w:rPr>
        <w:t xml:space="preserve"> (columns A, B, C, E, </w:t>
      </w:r>
      <w:r w:rsidR="00D77CBE">
        <w:rPr>
          <w:rFonts w:ascii="Times New Roman" w:eastAsia="Times New Roman" w:hAnsi="Times New Roman" w:cs="Times New Roman"/>
          <w:sz w:val="24"/>
          <w:szCs w:val="24"/>
        </w:rPr>
        <w:t xml:space="preserve">and </w:t>
      </w:r>
      <w:r w:rsidRPr="00B709BE">
        <w:rPr>
          <w:rFonts w:ascii="Times New Roman" w:eastAsia="Times New Roman" w:hAnsi="Times New Roman" w:cs="Times New Roman"/>
          <w:sz w:val="24"/>
          <w:szCs w:val="24"/>
        </w:rPr>
        <w:t xml:space="preserve">G </w:t>
      </w:r>
      <w:r w:rsidR="00D77CBE">
        <w:rPr>
          <w:rFonts w:ascii="Times New Roman" w:eastAsia="Times New Roman" w:hAnsi="Times New Roman" w:cs="Times New Roman"/>
          <w:sz w:val="24"/>
          <w:szCs w:val="24"/>
        </w:rPr>
        <w:t xml:space="preserve">down to </w:t>
      </w:r>
      <w:r w:rsidRPr="00B709BE">
        <w:rPr>
          <w:rFonts w:ascii="Times New Roman" w:eastAsia="Times New Roman" w:hAnsi="Times New Roman" w:cs="Times New Roman"/>
          <w:sz w:val="24"/>
          <w:szCs w:val="24"/>
        </w:rPr>
        <w:t>the yellow line)</w:t>
      </w:r>
    </w:p>
    <w:p w:rsidR="00F512D5" w:rsidRPr="00B709BE" w:rsidRDefault="00F512D5" w:rsidP="00093E4C">
      <w:pPr>
        <w:numPr>
          <w:ilvl w:val="0"/>
          <w:numId w:val="18"/>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Attachments</w:t>
      </w:r>
      <w:r w:rsidRPr="00B709BE">
        <w:rPr>
          <w:rFonts w:ascii="Times New Roman" w:eastAsia="Times New Roman" w:hAnsi="Times New Roman" w:cs="Times New Roman"/>
          <w:sz w:val="24"/>
          <w:szCs w:val="24"/>
        </w:rPr>
        <w:t xml:space="preserve"> (properly labeled and tabbed)</w:t>
      </w:r>
    </w:p>
    <w:p w:rsidR="00093E4C" w:rsidRDefault="00093E4C" w:rsidP="0044541E">
      <w:pPr>
        <w:spacing w:before="240" w:after="240" w:line="240" w:lineRule="auto"/>
        <w:rPr>
          <w:rFonts w:ascii="Times New Roman" w:eastAsia="Times New Roman" w:hAnsi="Times New Roman" w:cs="Times New Roman"/>
          <w:b/>
          <w:bCs/>
          <w:sz w:val="24"/>
          <w:szCs w:val="24"/>
        </w:rPr>
      </w:pPr>
    </w:p>
    <w:p w:rsidR="004167F3" w:rsidRPr="00B709BE" w:rsidRDefault="00F512D5" w:rsidP="004167F3">
      <w:pPr>
        <w:spacing w:before="24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Q13: What formatting should I use when printing the Checklist?</w:t>
      </w:r>
      <w:r w:rsidR="004167F3" w:rsidRPr="004167F3">
        <w:rPr>
          <w:rFonts w:ascii="Times New Roman" w:eastAsia="Times New Roman" w:hAnsi="Times New Roman" w:cs="Times New Roman"/>
          <w:sz w:val="24"/>
          <w:szCs w:val="24"/>
        </w:rPr>
        <w:t xml:space="preserve"> </w:t>
      </w:r>
      <w:r w:rsidR="004167F3" w:rsidRPr="004167F3">
        <w:rPr>
          <w:rFonts w:ascii="Times New Roman" w:eastAsia="Times New Roman" w:hAnsi="Times New Roman" w:cs="Times New Roman"/>
          <w:b/>
          <w:bCs/>
          <w:sz w:val="24"/>
          <w:szCs w:val="24"/>
        </w:rPr>
        <w:br/>
      </w:r>
      <w:r w:rsidR="004167F3" w:rsidRPr="004167F3">
        <w:rPr>
          <w:rFonts w:ascii="Times New Roman" w:eastAsia="Times New Roman" w:hAnsi="Times New Roman" w:cs="Times New Roman"/>
          <w:sz w:val="24"/>
          <w:szCs w:val="24"/>
        </w:rPr>
        <w:t>Please follow the formatting guidelines below to ensure the checklist prints clearly and completely:</w:t>
      </w:r>
    </w:p>
    <w:p w:rsidR="00F512D5" w:rsidRPr="00B709BE" w:rsidRDefault="00F512D5" w:rsidP="00093E4C">
      <w:pPr>
        <w:numPr>
          <w:ilvl w:val="0"/>
          <w:numId w:val="19"/>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Auto</w:t>
      </w:r>
      <w:r w:rsidR="00C85B1D">
        <w:rPr>
          <w:rFonts w:ascii="Times New Roman" w:eastAsia="Times New Roman" w:hAnsi="Times New Roman" w:cs="Times New Roman"/>
          <w:sz w:val="24"/>
          <w:szCs w:val="24"/>
        </w:rPr>
        <w:t xml:space="preserve"> </w:t>
      </w:r>
      <w:r w:rsidRPr="00B709BE">
        <w:rPr>
          <w:rFonts w:ascii="Times New Roman" w:eastAsia="Times New Roman" w:hAnsi="Times New Roman" w:cs="Times New Roman"/>
          <w:sz w:val="24"/>
          <w:szCs w:val="24"/>
        </w:rPr>
        <w:t>fit row heights to show all text.</w:t>
      </w:r>
    </w:p>
    <w:p w:rsidR="00F512D5" w:rsidRPr="00B709BE" w:rsidRDefault="00F512D5" w:rsidP="00093E4C">
      <w:pPr>
        <w:numPr>
          <w:ilvl w:val="0"/>
          <w:numId w:val="19"/>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Hide columns D and F.</w:t>
      </w:r>
    </w:p>
    <w:p w:rsidR="00F512D5" w:rsidRPr="00B709BE" w:rsidRDefault="00F512D5" w:rsidP="00093E4C">
      <w:pPr>
        <w:numPr>
          <w:ilvl w:val="0"/>
          <w:numId w:val="19"/>
        </w:numPr>
        <w:spacing w:before="120" w:after="12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 xml:space="preserve">Print selection in </w:t>
      </w:r>
      <w:r w:rsidRPr="00962E58">
        <w:rPr>
          <w:rFonts w:ascii="Times New Roman" w:eastAsia="Times New Roman" w:hAnsi="Times New Roman" w:cs="Times New Roman"/>
          <w:bCs/>
          <w:sz w:val="24"/>
          <w:szCs w:val="24"/>
        </w:rPr>
        <w:t>landscape orientation</w:t>
      </w:r>
      <w:r w:rsidRPr="00962E58">
        <w:rPr>
          <w:rFonts w:ascii="Times New Roman" w:eastAsia="Times New Roman" w:hAnsi="Times New Roman" w:cs="Times New Roman"/>
          <w:sz w:val="24"/>
          <w:szCs w:val="24"/>
        </w:rPr>
        <w:t xml:space="preserve">, 8.5" x 11", </w:t>
      </w:r>
      <w:r w:rsidRPr="00962E58">
        <w:rPr>
          <w:rFonts w:ascii="Times New Roman" w:eastAsia="Times New Roman" w:hAnsi="Times New Roman" w:cs="Times New Roman"/>
          <w:bCs/>
          <w:sz w:val="24"/>
          <w:szCs w:val="24"/>
        </w:rPr>
        <w:t>narrow margins</w:t>
      </w:r>
      <w:r w:rsidRPr="00962E58">
        <w:rPr>
          <w:rFonts w:ascii="Times New Roman" w:eastAsia="Times New Roman" w:hAnsi="Times New Roman" w:cs="Times New Roman"/>
          <w:sz w:val="24"/>
          <w:szCs w:val="24"/>
        </w:rPr>
        <w:t xml:space="preserve"> (0.25</w:t>
      </w:r>
      <w:r w:rsidRPr="00B709BE">
        <w:rPr>
          <w:rFonts w:ascii="Times New Roman" w:eastAsia="Times New Roman" w:hAnsi="Times New Roman" w:cs="Times New Roman"/>
          <w:sz w:val="24"/>
          <w:szCs w:val="24"/>
        </w:rPr>
        <w:t>").</w:t>
      </w:r>
    </w:p>
    <w:p w:rsidR="0015248B" w:rsidRPr="0015248B" w:rsidRDefault="00F512D5" w:rsidP="004C63BE">
      <w:pPr>
        <w:numPr>
          <w:ilvl w:val="0"/>
          <w:numId w:val="19"/>
        </w:numPr>
        <w:spacing w:before="12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sz w:val="24"/>
          <w:szCs w:val="24"/>
        </w:rPr>
        <w:t>Verify all entered information displays correctly before printing.</w:t>
      </w:r>
      <w:r w:rsidR="0015248B">
        <w:rPr>
          <w:rFonts w:ascii="Times New Roman" w:eastAsia="Times New Roman" w:hAnsi="Times New Roman" w:cs="Times New Roman"/>
          <w:sz w:val="24"/>
          <w:szCs w:val="24"/>
        </w:rPr>
        <w:t xml:space="preserve"> </w:t>
      </w:r>
      <w:r w:rsidR="00995CC0" w:rsidRPr="00995CC0">
        <w:rPr>
          <w:rFonts w:ascii="Times New Roman" w:eastAsia="Times New Roman" w:hAnsi="Times New Roman" w:cs="Times New Roman"/>
          <w:sz w:val="24"/>
          <w:szCs w:val="24"/>
        </w:rPr>
        <w:t>If any cell’s content is cut off, please provide the complete response (or the remaining portion) in the appropriate attachment.</w:t>
      </w:r>
      <w:r w:rsidR="0015248B">
        <w:rPr>
          <w:rFonts w:ascii="Times New Roman" w:eastAsia="Times New Roman" w:hAnsi="Times New Roman" w:cs="Times New Roman"/>
          <w:sz w:val="24"/>
          <w:szCs w:val="24"/>
        </w:rPr>
        <w:t xml:space="preserve"> </w:t>
      </w:r>
    </w:p>
    <w:p w:rsidR="00F512D5" w:rsidRPr="00B709BE" w:rsidRDefault="00F512D5" w:rsidP="004C63B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Q14: How many copies must be submitted?</w:t>
      </w:r>
      <w:r w:rsidRPr="00B709BE">
        <w:rPr>
          <w:rFonts w:ascii="Times New Roman" w:eastAsia="Times New Roman" w:hAnsi="Times New Roman" w:cs="Times New Roman"/>
          <w:sz w:val="24"/>
          <w:szCs w:val="24"/>
        </w:rPr>
        <w:br/>
      </w:r>
      <w:r w:rsidR="00093E4C" w:rsidRPr="00093E4C">
        <w:rPr>
          <w:rFonts w:ascii="Times New Roman" w:eastAsia="Times New Roman" w:hAnsi="Times New Roman" w:cs="Times New Roman"/>
          <w:sz w:val="24"/>
          <w:szCs w:val="24"/>
        </w:rPr>
        <w:t xml:space="preserve">In accordance with LAC 33:V.303.O, the facility must submit </w:t>
      </w:r>
      <w:r w:rsidR="00093E4C" w:rsidRPr="00093E4C">
        <w:rPr>
          <w:rFonts w:ascii="Times New Roman" w:eastAsia="Times New Roman" w:hAnsi="Times New Roman" w:cs="Times New Roman"/>
          <w:b/>
          <w:bCs/>
          <w:sz w:val="24"/>
          <w:szCs w:val="24"/>
        </w:rPr>
        <w:t>five (5) complete hard copies</w:t>
      </w:r>
      <w:r w:rsidR="00093E4C" w:rsidRPr="00093E4C">
        <w:rPr>
          <w:rFonts w:ascii="Times New Roman" w:eastAsia="Times New Roman" w:hAnsi="Times New Roman" w:cs="Times New Roman"/>
          <w:sz w:val="24"/>
          <w:szCs w:val="24"/>
        </w:rPr>
        <w:t xml:space="preserve"> of the full application package (cover page, screening, checklist, and all attachments). The completed workbook, along with all selections and attachments, constitutes the materials </w:t>
      </w:r>
      <w:r w:rsidR="003B1996">
        <w:rPr>
          <w:rFonts w:ascii="Times New Roman" w:eastAsia="Times New Roman" w:hAnsi="Times New Roman" w:cs="Times New Roman"/>
          <w:sz w:val="24"/>
          <w:szCs w:val="24"/>
        </w:rPr>
        <w:t xml:space="preserve">to be submitted to the </w:t>
      </w:r>
      <w:r w:rsidR="00093E4C" w:rsidRPr="00093E4C">
        <w:rPr>
          <w:rFonts w:ascii="Times New Roman" w:eastAsia="Times New Roman" w:hAnsi="Times New Roman" w:cs="Times New Roman"/>
          <w:sz w:val="24"/>
          <w:szCs w:val="24"/>
        </w:rPr>
        <w:t xml:space="preserve">LDEQ for administrative and technical </w:t>
      </w:r>
      <w:r w:rsidR="00E30819">
        <w:rPr>
          <w:rFonts w:ascii="Times New Roman" w:eastAsia="Times New Roman" w:hAnsi="Times New Roman" w:cs="Times New Roman"/>
          <w:sz w:val="24"/>
          <w:szCs w:val="24"/>
        </w:rPr>
        <w:t xml:space="preserve">completeness, </w:t>
      </w:r>
      <w:r w:rsidR="00093E4C" w:rsidRPr="00093E4C">
        <w:rPr>
          <w:rFonts w:ascii="Times New Roman" w:eastAsia="Times New Roman" w:hAnsi="Times New Roman" w:cs="Times New Roman"/>
          <w:sz w:val="24"/>
          <w:szCs w:val="24"/>
        </w:rPr>
        <w:t>review</w:t>
      </w:r>
      <w:r w:rsidR="006130AE">
        <w:rPr>
          <w:rFonts w:ascii="Times New Roman" w:eastAsia="Times New Roman" w:hAnsi="Times New Roman" w:cs="Times New Roman"/>
          <w:sz w:val="24"/>
          <w:szCs w:val="24"/>
        </w:rPr>
        <w:t>,</w:t>
      </w:r>
      <w:r w:rsidR="00093E4C" w:rsidRPr="00093E4C">
        <w:rPr>
          <w:rFonts w:ascii="Times New Roman" w:eastAsia="Times New Roman" w:hAnsi="Times New Roman" w:cs="Times New Roman"/>
          <w:sz w:val="24"/>
          <w:szCs w:val="24"/>
        </w:rPr>
        <w:t xml:space="preserve"> and submission to </w:t>
      </w:r>
      <w:r w:rsidR="00093E4C" w:rsidRPr="00093E4C">
        <w:rPr>
          <w:rFonts w:ascii="Times New Roman" w:eastAsia="Times New Roman" w:hAnsi="Times New Roman" w:cs="Times New Roman"/>
          <w:bCs/>
          <w:sz w:val="24"/>
          <w:szCs w:val="24"/>
        </w:rPr>
        <w:t>EDMS</w:t>
      </w:r>
      <w:r w:rsidR="00093E4C" w:rsidRPr="00093E4C">
        <w:rPr>
          <w:rFonts w:ascii="Times New Roman" w:eastAsia="Times New Roman" w:hAnsi="Times New Roman" w:cs="Times New Roman"/>
          <w:sz w:val="24"/>
          <w:szCs w:val="24"/>
        </w:rPr>
        <w:t>.</w:t>
      </w:r>
    </w:p>
    <w:p w:rsidR="0044541E" w:rsidRDefault="0044541E" w:rsidP="0044541E">
      <w:pPr>
        <w:spacing w:before="240" w:after="240" w:line="240" w:lineRule="auto"/>
        <w:rPr>
          <w:rFonts w:ascii="Times New Roman" w:eastAsia="Times New Roman" w:hAnsi="Times New Roman" w:cs="Times New Roman"/>
          <w:b/>
          <w:bCs/>
          <w:sz w:val="28"/>
          <w:szCs w:val="24"/>
          <w:u w:val="single"/>
        </w:rPr>
      </w:pPr>
    </w:p>
    <w:p w:rsidR="00F512D5" w:rsidRPr="0044541E" w:rsidRDefault="00F512D5" w:rsidP="0044541E">
      <w:pPr>
        <w:spacing w:before="240" w:after="240" w:line="240" w:lineRule="auto"/>
        <w:rPr>
          <w:rFonts w:ascii="Times New Roman" w:eastAsia="Times New Roman" w:hAnsi="Times New Roman" w:cs="Times New Roman"/>
          <w:b/>
          <w:bCs/>
          <w:sz w:val="28"/>
          <w:szCs w:val="24"/>
          <w:u w:val="single"/>
        </w:rPr>
      </w:pPr>
      <w:r w:rsidRPr="0044541E">
        <w:rPr>
          <w:rFonts w:ascii="Times New Roman" w:eastAsia="Times New Roman" w:hAnsi="Times New Roman" w:cs="Times New Roman"/>
          <w:b/>
          <w:bCs/>
          <w:sz w:val="28"/>
          <w:szCs w:val="24"/>
          <w:u w:val="single"/>
        </w:rPr>
        <w:t>Submitting the Application</w:t>
      </w:r>
    </w:p>
    <w:p w:rsidR="00F512D5"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Q15: Where do I send the completed application?</w:t>
      </w:r>
      <w:r w:rsidRPr="00B709BE">
        <w:rPr>
          <w:rFonts w:ascii="Times New Roman" w:eastAsia="Times New Roman" w:hAnsi="Times New Roman" w:cs="Times New Roman"/>
          <w:sz w:val="24"/>
          <w:szCs w:val="24"/>
        </w:rPr>
        <w:br/>
      </w:r>
      <w:r w:rsidR="00093E4C" w:rsidRPr="00093E4C">
        <w:rPr>
          <w:rFonts w:ascii="Times New Roman" w:eastAsia="Times New Roman" w:hAnsi="Times New Roman" w:cs="Times New Roman"/>
          <w:sz w:val="24"/>
          <w:szCs w:val="24"/>
        </w:rPr>
        <w:t>You may mail or hand-deliver all five copies of the completed application to one of the following addresses:</w:t>
      </w:r>
    </w:p>
    <w:p w:rsidR="00995CC0" w:rsidRPr="00995CC0" w:rsidRDefault="00995CC0" w:rsidP="0044541E">
      <w:pPr>
        <w:spacing w:before="240" w:after="240" w:line="240" w:lineRule="auto"/>
        <w:rPr>
          <w:rFonts w:ascii="Times New Roman" w:eastAsia="Times New Roman" w:hAnsi="Times New Roman" w:cs="Times New Roman"/>
          <w:sz w:val="24"/>
          <w:szCs w:val="24"/>
        </w:rPr>
      </w:pPr>
      <w:r w:rsidRPr="00995CC0">
        <w:rPr>
          <w:rFonts w:ascii="Times New Roman" w:eastAsia="Times New Roman" w:hAnsi="Times New Roman" w:cs="Times New Roman"/>
          <w:bCs/>
          <w:sz w:val="24"/>
          <w:szCs w:val="24"/>
        </w:rPr>
        <w:t>Address letter to</w:t>
      </w:r>
      <w:r w:rsidR="0044541E">
        <w:rPr>
          <w:rFonts w:ascii="Times New Roman" w:eastAsia="Times New Roman" w:hAnsi="Times New Roman" w:cs="Times New Roman"/>
          <w:bCs/>
          <w:sz w:val="24"/>
          <w:szCs w:val="24"/>
        </w:rPr>
        <w:t>:</w:t>
      </w:r>
      <w:r w:rsidRPr="00995CC0">
        <w:rPr>
          <w:rFonts w:ascii="Times New Roman" w:eastAsia="Times New Roman" w:hAnsi="Times New Roman" w:cs="Times New Roman"/>
          <w:bCs/>
          <w:sz w:val="24"/>
          <w:szCs w:val="24"/>
        </w:rPr>
        <w:t xml:space="preserve"> </w:t>
      </w:r>
      <w:r w:rsidRPr="00995CC0">
        <w:rPr>
          <w:rFonts w:ascii="Times New Roman" w:eastAsia="Times New Roman" w:hAnsi="Times New Roman" w:cs="Times New Roman"/>
          <w:bCs/>
          <w:sz w:val="24"/>
          <w:szCs w:val="24"/>
        </w:rPr>
        <w:br/>
        <w:t xml:space="preserve">Robert Thomas – </w:t>
      </w:r>
      <w:r w:rsidRPr="00995CC0">
        <w:rPr>
          <w:rFonts w:ascii="Times New Roman" w:eastAsia="Times New Roman" w:hAnsi="Times New Roman" w:cs="Times New Roman"/>
          <w:sz w:val="24"/>
          <w:szCs w:val="24"/>
        </w:rPr>
        <w:t>Administrator Waste Permits Division</w:t>
      </w:r>
      <w:r w:rsidRPr="00995CC0">
        <w:rPr>
          <w:rFonts w:ascii="Times New Roman" w:eastAsia="Times New Roman" w:hAnsi="Times New Roman" w:cs="Times New Roman"/>
          <w:bCs/>
          <w:sz w:val="24"/>
          <w:szCs w:val="24"/>
        </w:rPr>
        <w:br/>
      </w:r>
      <w:r w:rsidRPr="00995CC0">
        <w:rPr>
          <w:rFonts w:ascii="Times New Roman" w:eastAsia="Times New Roman" w:hAnsi="Times New Roman" w:cs="Times New Roman"/>
          <w:sz w:val="24"/>
          <w:szCs w:val="24"/>
        </w:rPr>
        <w:t>or</w:t>
      </w:r>
      <w:r w:rsidRPr="00995CC0">
        <w:rPr>
          <w:rFonts w:ascii="Times New Roman" w:eastAsia="Times New Roman" w:hAnsi="Times New Roman" w:cs="Times New Roman"/>
          <w:bCs/>
          <w:sz w:val="24"/>
          <w:szCs w:val="24"/>
        </w:rPr>
        <w:br/>
      </w:r>
      <w:r w:rsidRPr="00995CC0">
        <w:rPr>
          <w:rFonts w:ascii="Times New Roman" w:eastAsia="Times New Roman" w:hAnsi="Times New Roman" w:cs="Times New Roman"/>
          <w:sz w:val="24"/>
          <w:szCs w:val="24"/>
        </w:rPr>
        <w:t>Amanda Vincent, PhD, PMP – Assistant Secretary Office of Environmental Services</w:t>
      </w:r>
    </w:p>
    <w:p w:rsidR="00093E4C" w:rsidRDefault="00093E4C" w:rsidP="0044541E">
      <w:pPr>
        <w:spacing w:before="240" w:after="240" w:line="240" w:lineRule="auto"/>
        <w:ind w:left="720"/>
        <w:rPr>
          <w:rFonts w:ascii="Times New Roman" w:eastAsia="Times New Roman" w:hAnsi="Times New Roman" w:cs="Times New Roman"/>
          <w:b/>
          <w:bCs/>
          <w:sz w:val="24"/>
          <w:szCs w:val="24"/>
          <w:u w:val="single"/>
        </w:rPr>
      </w:pPr>
    </w:p>
    <w:p w:rsidR="00995CC0" w:rsidRPr="00995CC0" w:rsidRDefault="00995CC0" w:rsidP="0044541E">
      <w:pPr>
        <w:spacing w:before="240" w:after="240" w:line="240" w:lineRule="auto"/>
        <w:ind w:left="720"/>
        <w:rPr>
          <w:rFonts w:ascii="Times New Roman" w:eastAsia="Times New Roman" w:hAnsi="Times New Roman" w:cs="Times New Roman"/>
          <w:b/>
          <w:bCs/>
          <w:sz w:val="24"/>
          <w:szCs w:val="24"/>
          <w:u w:val="single"/>
        </w:rPr>
      </w:pPr>
      <w:r w:rsidRPr="00995CC0">
        <w:rPr>
          <w:rFonts w:ascii="Times New Roman" w:eastAsia="Times New Roman" w:hAnsi="Times New Roman" w:cs="Times New Roman"/>
          <w:b/>
          <w:bCs/>
          <w:sz w:val="24"/>
          <w:szCs w:val="24"/>
          <w:u w:val="single"/>
        </w:rPr>
        <w:t xml:space="preserve">U.S. MAIL: </w:t>
      </w:r>
    </w:p>
    <w:p w:rsidR="00995CC0" w:rsidRDefault="00995CC0" w:rsidP="0044541E">
      <w:pPr>
        <w:spacing w:before="240" w:after="240" w:line="240" w:lineRule="auto"/>
        <w:ind w:left="720"/>
        <w:rPr>
          <w:rFonts w:ascii="Times New Roman" w:eastAsia="Times New Roman" w:hAnsi="Times New Roman" w:cs="Times New Roman"/>
          <w:bCs/>
          <w:sz w:val="24"/>
          <w:szCs w:val="24"/>
        </w:rPr>
      </w:pPr>
      <w:r w:rsidRPr="00995CC0">
        <w:rPr>
          <w:rFonts w:ascii="Times New Roman" w:eastAsia="Times New Roman" w:hAnsi="Times New Roman" w:cs="Times New Roman"/>
          <w:bCs/>
          <w:sz w:val="24"/>
          <w:szCs w:val="24"/>
        </w:rPr>
        <w:t xml:space="preserve">LDEQ – OES – Waste Permits Division </w:t>
      </w:r>
      <w:r w:rsidRPr="00995CC0">
        <w:rPr>
          <w:rFonts w:ascii="Times New Roman" w:eastAsia="Times New Roman" w:hAnsi="Times New Roman" w:cs="Times New Roman"/>
          <w:bCs/>
          <w:sz w:val="24"/>
          <w:szCs w:val="24"/>
        </w:rPr>
        <w:br/>
        <w:t>P.O. Box 4313</w:t>
      </w:r>
      <w:r w:rsidRPr="00995CC0">
        <w:rPr>
          <w:rFonts w:ascii="Times New Roman" w:eastAsia="Times New Roman" w:hAnsi="Times New Roman" w:cs="Times New Roman"/>
          <w:bCs/>
          <w:sz w:val="24"/>
          <w:szCs w:val="24"/>
        </w:rPr>
        <w:br/>
        <w:t>Baton Rouge, LA 70821-4313</w:t>
      </w:r>
    </w:p>
    <w:p w:rsidR="00432ED0" w:rsidRPr="00995CC0" w:rsidRDefault="00432ED0" w:rsidP="0044541E">
      <w:pPr>
        <w:spacing w:before="240" w:after="240" w:line="240" w:lineRule="auto"/>
        <w:ind w:left="720"/>
        <w:rPr>
          <w:rFonts w:ascii="Times New Roman" w:eastAsia="Times New Roman" w:hAnsi="Times New Roman" w:cs="Times New Roman"/>
          <w:bCs/>
          <w:sz w:val="24"/>
          <w:szCs w:val="24"/>
        </w:rPr>
      </w:pPr>
    </w:p>
    <w:p w:rsidR="00995CC0" w:rsidRPr="00995CC0" w:rsidRDefault="00995CC0" w:rsidP="0044541E">
      <w:pPr>
        <w:spacing w:before="240" w:after="240" w:line="240" w:lineRule="auto"/>
        <w:ind w:left="720"/>
        <w:rPr>
          <w:rFonts w:ascii="Times New Roman" w:eastAsia="Times New Roman" w:hAnsi="Times New Roman" w:cs="Times New Roman"/>
          <w:b/>
          <w:bCs/>
          <w:sz w:val="24"/>
          <w:szCs w:val="24"/>
          <w:u w:val="single"/>
        </w:rPr>
      </w:pPr>
      <w:r w:rsidRPr="00995CC0">
        <w:rPr>
          <w:rFonts w:ascii="Times New Roman" w:eastAsia="Times New Roman" w:hAnsi="Times New Roman" w:cs="Times New Roman"/>
          <w:b/>
          <w:bCs/>
          <w:sz w:val="24"/>
          <w:szCs w:val="24"/>
          <w:u w:val="single"/>
        </w:rPr>
        <w:t xml:space="preserve">COURIER or HAND DELIVERY: </w:t>
      </w:r>
    </w:p>
    <w:p w:rsidR="00995CC0" w:rsidRPr="00995CC0" w:rsidRDefault="00995CC0" w:rsidP="0044541E">
      <w:pPr>
        <w:spacing w:before="240" w:after="240" w:line="240" w:lineRule="auto"/>
        <w:ind w:left="720"/>
        <w:rPr>
          <w:rFonts w:ascii="Times New Roman" w:eastAsia="Times New Roman" w:hAnsi="Times New Roman" w:cs="Times New Roman"/>
          <w:bCs/>
          <w:sz w:val="24"/>
          <w:szCs w:val="24"/>
        </w:rPr>
      </w:pPr>
      <w:r w:rsidRPr="00995CC0">
        <w:rPr>
          <w:rFonts w:ascii="Times New Roman" w:eastAsia="Times New Roman" w:hAnsi="Times New Roman" w:cs="Times New Roman"/>
          <w:bCs/>
          <w:sz w:val="24"/>
          <w:szCs w:val="24"/>
        </w:rPr>
        <w:t xml:space="preserve">LDEQ – OES – Waste Permits Division </w:t>
      </w:r>
      <w:r w:rsidRPr="00995CC0">
        <w:rPr>
          <w:rFonts w:ascii="Times New Roman" w:eastAsia="Times New Roman" w:hAnsi="Times New Roman" w:cs="Times New Roman"/>
          <w:bCs/>
          <w:sz w:val="24"/>
          <w:szCs w:val="24"/>
        </w:rPr>
        <w:br/>
        <w:t xml:space="preserve">LDEQ’s Headquarters at the Galvez Building </w:t>
      </w:r>
      <w:r w:rsidRPr="00995CC0">
        <w:rPr>
          <w:rFonts w:ascii="Times New Roman" w:eastAsia="Times New Roman" w:hAnsi="Times New Roman" w:cs="Times New Roman"/>
          <w:bCs/>
          <w:sz w:val="24"/>
          <w:szCs w:val="24"/>
        </w:rPr>
        <w:br/>
        <w:t xml:space="preserve">602 North 5th Street </w:t>
      </w:r>
      <w:r w:rsidRPr="00995CC0">
        <w:rPr>
          <w:rFonts w:ascii="Times New Roman" w:eastAsia="Times New Roman" w:hAnsi="Times New Roman" w:cs="Times New Roman"/>
          <w:bCs/>
          <w:sz w:val="24"/>
          <w:szCs w:val="24"/>
        </w:rPr>
        <w:br/>
        <w:t>Baton Rouge, LA 70802</w:t>
      </w:r>
    </w:p>
    <w:p w:rsidR="0044541E" w:rsidRDefault="0044541E" w:rsidP="0044541E">
      <w:pPr>
        <w:spacing w:before="240" w:after="240" w:line="240" w:lineRule="auto"/>
        <w:rPr>
          <w:rFonts w:ascii="Times New Roman" w:eastAsia="Times New Roman" w:hAnsi="Times New Roman" w:cs="Times New Roman"/>
          <w:b/>
          <w:bCs/>
          <w:sz w:val="28"/>
          <w:szCs w:val="24"/>
          <w:u w:val="single"/>
        </w:rPr>
      </w:pPr>
    </w:p>
    <w:p w:rsidR="008D327A" w:rsidRDefault="008D327A" w:rsidP="009E7244">
      <w:pPr>
        <w:tabs>
          <w:tab w:val="left" w:pos="9308"/>
        </w:tabs>
        <w:spacing w:before="240" w:after="240" w:line="240" w:lineRule="auto"/>
        <w:jc w:val="right"/>
        <w:rPr>
          <w:rFonts w:ascii="Times New Roman" w:eastAsia="Times New Roman" w:hAnsi="Times New Roman" w:cs="Times New Roman"/>
          <w:b/>
          <w:bCs/>
          <w:sz w:val="28"/>
          <w:szCs w:val="24"/>
          <w:u w:val="single"/>
        </w:rPr>
      </w:pPr>
    </w:p>
    <w:p w:rsidR="00F512D5" w:rsidRPr="0044541E" w:rsidRDefault="00F512D5" w:rsidP="0044541E">
      <w:pPr>
        <w:spacing w:before="240" w:after="240" w:line="240" w:lineRule="auto"/>
        <w:rPr>
          <w:rFonts w:ascii="Times New Roman" w:eastAsia="Times New Roman" w:hAnsi="Times New Roman" w:cs="Times New Roman"/>
          <w:b/>
          <w:bCs/>
          <w:sz w:val="28"/>
          <w:szCs w:val="24"/>
          <w:u w:val="single"/>
        </w:rPr>
      </w:pPr>
      <w:r w:rsidRPr="0044541E">
        <w:rPr>
          <w:rFonts w:ascii="Times New Roman" w:eastAsia="Times New Roman" w:hAnsi="Times New Roman" w:cs="Times New Roman"/>
          <w:b/>
          <w:bCs/>
          <w:sz w:val="28"/>
          <w:szCs w:val="24"/>
          <w:u w:val="single"/>
        </w:rPr>
        <w:t>Other Important Information</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 xml:space="preserve">Q16: Can LDEQ review my Screening selections before I </w:t>
      </w:r>
      <w:r w:rsidR="004C63BE">
        <w:rPr>
          <w:rFonts w:ascii="Times New Roman" w:eastAsia="Times New Roman" w:hAnsi="Times New Roman" w:cs="Times New Roman"/>
          <w:b/>
          <w:bCs/>
          <w:sz w:val="24"/>
          <w:szCs w:val="24"/>
        </w:rPr>
        <w:t>submit the application</w:t>
      </w:r>
      <w:r w:rsidRPr="00B709BE">
        <w:rPr>
          <w:rFonts w:ascii="Times New Roman" w:eastAsia="Times New Roman" w:hAnsi="Times New Roman" w:cs="Times New Roman"/>
          <w:b/>
          <w:bCs/>
          <w:sz w:val="24"/>
          <w:szCs w:val="24"/>
        </w:rPr>
        <w:t>?</w:t>
      </w:r>
      <w:r w:rsidRPr="00B709BE">
        <w:rPr>
          <w:rFonts w:ascii="Times New Roman" w:eastAsia="Times New Roman" w:hAnsi="Times New Roman" w:cs="Times New Roman"/>
          <w:sz w:val="24"/>
          <w:szCs w:val="24"/>
        </w:rPr>
        <w:br/>
        <w:t>Yes. You may request LDEQ to review your Screening tab selections and generated checklist before completing the full application to ensure accuracy.</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Q17: What if my facility has tanks or container storage areas?</w:t>
      </w:r>
      <w:r w:rsidRPr="00B709BE">
        <w:rPr>
          <w:rFonts w:ascii="Times New Roman" w:eastAsia="Times New Roman" w:hAnsi="Times New Roman" w:cs="Times New Roman"/>
          <w:sz w:val="24"/>
          <w:szCs w:val="24"/>
        </w:rPr>
        <w:br/>
        <w:t xml:space="preserve">Complete the </w:t>
      </w:r>
      <w:r w:rsidRPr="00B709BE">
        <w:rPr>
          <w:rFonts w:ascii="Times New Roman" w:eastAsia="Times New Roman" w:hAnsi="Times New Roman" w:cs="Times New Roman"/>
          <w:b/>
          <w:bCs/>
          <w:sz w:val="24"/>
          <w:szCs w:val="24"/>
        </w:rPr>
        <w:t>Tank &amp; CSA Tables</w:t>
      </w:r>
      <w:r w:rsidRPr="00B709BE">
        <w:rPr>
          <w:rFonts w:ascii="Times New Roman" w:eastAsia="Times New Roman" w:hAnsi="Times New Roman" w:cs="Times New Roman"/>
          <w:sz w:val="24"/>
          <w:szCs w:val="24"/>
        </w:rPr>
        <w:t xml:space="preserve"> tabs for each applicable unit.</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Q18: What if I’m renewing or modifying an existing permit?</w:t>
      </w:r>
      <w:r w:rsidRPr="00B709BE">
        <w:rPr>
          <w:rFonts w:ascii="Times New Roman" w:eastAsia="Times New Roman" w:hAnsi="Times New Roman" w:cs="Times New Roman"/>
          <w:sz w:val="24"/>
          <w:szCs w:val="24"/>
        </w:rPr>
        <w:br/>
        <w:t>Select the appropriate action type (</w:t>
      </w:r>
      <w:r w:rsidRPr="009E5418">
        <w:rPr>
          <w:rFonts w:ascii="Times New Roman" w:eastAsia="Times New Roman" w:hAnsi="Times New Roman" w:cs="Times New Roman"/>
          <w:i/>
          <w:sz w:val="24"/>
          <w:szCs w:val="24"/>
        </w:rPr>
        <w:t>e.g.,</w:t>
      </w:r>
      <w:r w:rsidRPr="00B709BE">
        <w:rPr>
          <w:rFonts w:ascii="Times New Roman" w:eastAsia="Times New Roman" w:hAnsi="Times New Roman" w:cs="Times New Roman"/>
          <w:sz w:val="24"/>
          <w:szCs w:val="24"/>
        </w:rPr>
        <w:t xml:space="preserve"> </w:t>
      </w:r>
      <w:r w:rsidRPr="00B709BE">
        <w:rPr>
          <w:rFonts w:ascii="Times New Roman" w:eastAsia="Times New Roman" w:hAnsi="Times New Roman" w:cs="Times New Roman"/>
          <w:i/>
          <w:iCs/>
          <w:sz w:val="24"/>
          <w:szCs w:val="24"/>
        </w:rPr>
        <w:t>PermitRenewal</w:t>
      </w:r>
      <w:r w:rsidRPr="00B709BE">
        <w:rPr>
          <w:rFonts w:ascii="Times New Roman" w:eastAsia="Times New Roman" w:hAnsi="Times New Roman" w:cs="Times New Roman"/>
          <w:sz w:val="24"/>
          <w:szCs w:val="24"/>
        </w:rPr>
        <w:t xml:space="preserve">, </w:t>
      </w:r>
      <w:r w:rsidRPr="00B709BE">
        <w:rPr>
          <w:rFonts w:ascii="Times New Roman" w:eastAsia="Times New Roman" w:hAnsi="Times New Roman" w:cs="Times New Roman"/>
          <w:i/>
          <w:iCs/>
          <w:sz w:val="24"/>
          <w:szCs w:val="24"/>
        </w:rPr>
        <w:t>PermitModClass3</w:t>
      </w:r>
      <w:r w:rsidRPr="00B709BE">
        <w:rPr>
          <w:rFonts w:ascii="Times New Roman" w:eastAsia="Times New Roman" w:hAnsi="Times New Roman" w:cs="Times New Roman"/>
          <w:sz w:val="24"/>
          <w:szCs w:val="24"/>
        </w:rPr>
        <w:t>) and follow the same assembly and submission procedures.</w:t>
      </w:r>
    </w:p>
    <w:p w:rsidR="00F512D5" w:rsidRPr="00B709BE"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Q19: What if I’m unsure about a checklist item or regulation?</w:t>
      </w:r>
      <w:r w:rsidRPr="00B709BE">
        <w:rPr>
          <w:rFonts w:ascii="Times New Roman" w:eastAsia="Times New Roman" w:hAnsi="Times New Roman" w:cs="Times New Roman"/>
          <w:sz w:val="24"/>
          <w:szCs w:val="24"/>
        </w:rPr>
        <w:br/>
      </w:r>
      <w:r w:rsidR="004167F3" w:rsidRPr="004167F3">
        <w:rPr>
          <w:rFonts w:ascii="Times New Roman" w:eastAsia="Times New Roman" w:hAnsi="Times New Roman" w:cs="Times New Roman"/>
          <w:sz w:val="24"/>
          <w:szCs w:val="24"/>
        </w:rPr>
        <w:t xml:space="preserve">Applicants should consult the applicable regulation or contact </w:t>
      </w:r>
      <w:r w:rsidR="004167F3" w:rsidRPr="004167F3">
        <w:rPr>
          <w:rFonts w:ascii="Times New Roman" w:eastAsia="Times New Roman" w:hAnsi="Times New Roman" w:cs="Times New Roman"/>
          <w:bCs/>
          <w:sz w:val="24"/>
          <w:szCs w:val="24"/>
        </w:rPr>
        <w:t>LDEQ</w:t>
      </w:r>
      <w:r w:rsidR="004167F3" w:rsidRPr="004167F3">
        <w:rPr>
          <w:rFonts w:ascii="Times New Roman" w:eastAsia="Times New Roman" w:hAnsi="Times New Roman" w:cs="Times New Roman"/>
          <w:sz w:val="24"/>
          <w:szCs w:val="24"/>
        </w:rPr>
        <w:t xml:space="preserve"> for clarification. The checklist is intended as a guidance tool; in the event of any conflict, the </w:t>
      </w:r>
      <w:r w:rsidR="004167F3" w:rsidRPr="004167F3">
        <w:rPr>
          <w:rFonts w:ascii="Times New Roman" w:eastAsia="Times New Roman" w:hAnsi="Times New Roman" w:cs="Times New Roman"/>
          <w:b/>
          <w:bCs/>
          <w:sz w:val="24"/>
          <w:szCs w:val="24"/>
        </w:rPr>
        <w:t>regulatory text</w:t>
      </w:r>
      <w:r w:rsidR="004167F3">
        <w:rPr>
          <w:rFonts w:ascii="Times New Roman" w:eastAsia="Times New Roman" w:hAnsi="Times New Roman" w:cs="Times New Roman"/>
          <w:b/>
          <w:bCs/>
          <w:sz w:val="24"/>
          <w:szCs w:val="24"/>
        </w:rPr>
        <w:t xml:space="preserve"> </w:t>
      </w:r>
      <w:r w:rsidRPr="00B709BE">
        <w:rPr>
          <w:rFonts w:ascii="Times New Roman" w:eastAsia="Times New Roman" w:hAnsi="Times New Roman" w:cs="Times New Roman"/>
          <w:b/>
          <w:bCs/>
          <w:sz w:val="24"/>
          <w:szCs w:val="24"/>
        </w:rPr>
        <w:t>takes precedence</w:t>
      </w:r>
      <w:r w:rsidRPr="00B709BE">
        <w:rPr>
          <w:rFonts w:ascii="Times New Roman" w:eastAsia="Times New Roman" w:hAnsi="Times New Roman" w:cs="Times New Roman"/>
          <w:sz w:val="24"/>
          <w:szCs w:val="24"/>
        </w:rPr>
        <w:t>.</w:t>
      </w:r>
    </w:p>
    <w:p w:rsidR="00493759" w:rsidRDefault="00F512D5" w:rsidP="0044541E">
      <w:pPr>
        <w:spacing w:before="240" w:after="240" w:line="240" w:lineRule="auto"/>
        <w:rPr>
          <w:rFonts w:ascii="Times New Roman" w:eastAsia="Times New Roman" w:hAnsi="Times New Roman" w:cs="Times New Roman"/>
          <w:sz w:val="24"/>
          <w:szCs w:val="24"/>
        </w:rPr>
      </w:pPr>
      <w:r w:rsidRPr="00B709BE">
        <w:rPr>
          <w:rFonts w:ascii="Times New Roman" w:eastAsia="Times New Roman" w:hAnsi="Times New Roman" w:cs="Times New Roman"/>
          <w:b/>
          <w:bCs/>
          <w:sz w:val="24"/>
          <w:szCs w:val="24"/>
        </w:rPr>
        <w:t>Q20: Is this checklist confidential?</w:t>
      </w:r>
      <w:r w:rsidRPr="00B709BE">
        <w:rPr>
          <w:rFonts w:ascii="Times New Roman" w:eastAsia="Times New Roman" w:hAnsi="Times New Roman" w:cs="Times New Roman"/>
          <w:sz w:val="24"/>
          <w:szCs w:val="24"/>
        </w:rPr>
        <w:br/>
        <w:t xml:space="preserve">No. The RCRA Permit Application Checklist and its contents are </w:t>
      </w:r>
      <w:r w:rsidR="00962E58">
        <w:rPr>
          <w:rFonts w:ascii="Times New Roman" w:eastAsia="Times New Roman" w:hAnsi="Times New Roman" w:cs="Times New Roman"/>
          <w:sz w:val="24"/>
          <w:szCs w:val="24"/>
        </w:rPr>
        <w:t xml:space="preserve">considered </w:t>
      </w:r>
      <w:r w:rsidRPr="009E7244">
        <w:rPr>
          <w:rFonts w:ascii="Times New Roman" w:eastAsia="Times New Roman" w:hAnsi="Times New Roman" w:cs="Times New Roman"/>
          <w:bCs/>
          <w:sz w:val="24"/>
          <w:szCs w:val="24"/>
        </w:rPr>
        <w:t>public records</w:t>
      </w:r>
      <w:r w:rsidRPr="009E7244">
        <w:rPr>
          <w:rFonts w:ascii="Times New Roman" w:eastAsia="Times New Roman" w:hAnsi="Times New Roman" w:cs="Times New Roman"/>
          <w:sz w:val="24"/>
          <w:szCs w:val="24"/>
        </w:rPr>
        <w:t xml:space="preserve"> and may be subject to discovery in administrative or legal proceedings.</w:t>
      </w:r>
      <w:r w:rsidR="00962E58" w:rsidRPr="009E7244">
        <w:t xml:space="preserve"> </w:t>
      </w:r>
      <w:r w:rsidR="00962E58" w:rsidRPr="009E7244">
        <w:rPr>
          <w:rFonts w:ascii="Times New Roman" w:eastAsia="Times New Roman" w:hAnsi="Times New Roman" w:cs="Times New Roman"/>
          <w:sz w:val="24"/>
          <w:szCs w:val="24"/>
        </w:rPr>
        <w:t xml:space="preserve">However, a facility may request that specific attachments or portions of the application be treated as confidential in accordance with </w:t>
      </w:r>
      <w:r w:rsidR="00962E58" w:rsidRPr="009E7244">
        <w:rPr>
          <w:rFonts w:ascii="Times New Roman" w:eastAsia="Times New Roman" w:hAnsi="Times New Roman" w:cs="Times New Roman"/>
          <w:bCs/>
          <w:sz w:val="24"/>
          <w:szCs w:val="24"/>
        </w:rPr>
        <w:t>LAC 33:I.Chapter 5</w:t>
      </w:r>
      <w:r w:rsidR="00962E58" w:rsidRPr="009E7244">
        <w:rPr>
          <w:rFonts w:ascii="Times New Roman" w:eastAsia="Times New Roman" w:hAnsi="Times New Roman" w:cs="Times New Roman"/>
          <w:sz w:val="24"/>
          <w:szCs w:val="24"/>
        </w:rPr>
        <w:t>.</w:t>
      </w:r>
    </w:p>
    <w:p w:rsidR="00C64284" w:rsidRDefault="00C64284" w:rsidP="0044541E">
      <w:pPr>
        <w:spacing w:before="240" w:after="240" w:line="240" w:lineRule="auto"/>
        <w:rPr>
          <w:rFonts w:ascii="Times New Roman" w:eastAsia="Times New Roman" w:hAnsi="Times New Roman" w:cs="Times New Roman"/>
          <w:sz w:val="24"/>
          <w:szCs w:val="24"/>
        </w:rPr>
      </w:pPr>
    </w:p>
    <w:p w:rsidR="00912120" w:rsidRDefault="00912120" w:rsidP="0044541E">
      <w:pPr>
        <w:spacing w:before="240" w:after="240" w:line="240" w:lineRule="auto"/>
        <w:rPr>
          <w:rFonts w:ascii="Times New Roman" w:eastAsia="Times New Roman" w:hAnsi="Times New Roman" w:cs="Times New Roman"/>
          <w:sz w:val="24"/>
          <w:szCs w:val="24"/>
        </w:rPr>
      </w:pPr>
    </w:p>
    <w:p w:rsidR="00912120" w:rsidRDefault="00912120" w:rsidP="0044541E">
      <w:pPr>
        <w:spacing w:before="240" w:after="240" w:line="240" w:lineRule="auto"/>
        <w:rPr>
          <w:rFonts w:ascii="Times New Roman" w:eastAsia="Times New Roman" w:hAnsi="Times New Roman" w:cs="Times New Roman"/>
          <w:sz w:val="24"/>
          <w:szCs w:val="24"/>
        </w:rPr>
      </w:pPr>
    </w:p>
    <w:sectPr w:rsidR="00912120" w:rsidSect="00C708EA">
      <w:headerReference w:type="default" r:id="rId12"/>
      <w:footerReference w:type="default" r:id="rId13"/>
      <w:pgSz w:w="12240" w:h="15840" w:code="1"/>
      <w:pgMar w:top="144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2D7" w:rsidRDefault="00A422D7" w:rsidP="008D327A">
      <w:pPr>
        <w:spacing w:after="0" w:line="240" w:lineRule="auto"/>
      </w:pPr>
      <w:r>
        <w:separator/>
      </w:r>
    </w:p>
  </w:endnote>
  <w:endnote w:type="continuationSeparator" w:id="0">
    <w:p w:rsidR="00A422D7" w:rsidRDefault="00A422D7" w:rsidP="008D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459865655"/>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rsidR="00493759" w:rsidRPr="009E7244" w:rsidRDefault="00863503" w:rsidP="00912120">
            <w:pPr>
              <w:pStyle w:val="Footer"/>
              <w:rPr>
                <w:rFonts w:ascii="Times New Roman" w:hAnsi="Times New Roman" w:cs="Times New Roman"/>
                <w:sz w:val="20"/>
                <w:szCs w:val="20"/>
              </w:rPr>
            </w:pPr>
            <w:r>
              <w:rPr>
                <w:rFonts w:ascii="Times New Roman" w:hAnsi="Times New Roman" w:cs="Times New Roman"/>
                <w:sz w:val="16"/>
                <w:szCs w:val="20"/>
              </w:rPr>
              <w:t>Form_7102</w:t>
            </w:r>
            <w:r w:rsidR="00493759" w:rsidRPr="00912120">
              <w:rPr>
                <w:rFonts w:ascii="Times New Roman" w:hAnsi="Times New Roman" w:cs="Times New Roman"/>
                <w:sz w:val="16"/>
                <w:szCs w:val="20"/>
              </w:rPr>
              <w:t xml:space="preserve"> </w:t>
            </w:r>
            <w:r w:rsidR="00493759">
              <w:rPr>
                <w:rFonts w:ascii="Times New Roman" w:hAnsi="Times New Roman" w:cs="Times New Roman"/>
                <w:sz w:val="16"/>
                <w:szCs w:val="20"/>
              </w:rPr>
              <w:tab/>
            </w:r>
            <w:r w:rsidR="00493759">
              <w:rPr>
                <w:rFonts w:ascii="Times New Roman" w:hAnsi="Times New Roman" w:cs="Times New Roman"/>
                <w:sz w:val="16"/>
                <w:szCs w:val="20"/>
              </w:rPr>
              <w:tab/>
            </w:r>
            <w:r w:rsidR="00493759" w:rsidRPr="009E7244">
              <w:rPr>
                <w:rFonts w:ascii="Times New Roman" w:hAnsi="Times New Roman" w:cs="Times New Roman"/>
                <w:sz w:val="20"/>
                <w:szCs w:val="20"/>
              </w:rPr>
              <w:t xml:space="preserve">Page </w:t>
            </w:r>
            <w:r w:rsidR="00493759" w:rsidRPr="009E7244">
              <w:rPr>
                <w:rFonts w:ascii="Times New Roman" w:hAnsi="Times New Roman" w:cs="Times New Roman"/>
                <w:bCs/>
                <w:sz w:val="20"/>
                <w:szCs w:val="20"/>
              </w:rPr>
              <w:fldChar w:fldCharType="begin"/>
            </w:r>
            <w:r w:rsidR="00493759" w:rsidRPr="009E7244">
              <w:rPr>
                <w:rFonts w:ascii="Times New Roman" w:hAnsi="Times New Roman" w:cs="Times New Roman"/>
                <w:bCs/>
                <w:sz w:val="20"/>
                <w:szCs w:val="20"/>
              </w:rPr>
              <w:instrText xml:space="preserve"> PAGE </w:instrText>
            </w:r>
            <w:r w:rsidR="00493759" w:rsidRPr="009E7244">
              <w:rPr>
                <w:rFonts w:ascii="Times New Roman" w:hAnsi="Times New Roman" w:cs="Times New Roman"/>
                <w:bCs/>
                <w:sz w:val="20"/>
                <w:szCs w:val="20"/>
              </w:rPr>
              <w:fldChar w:fldCharType="separate"/>
            </w:r>
            <w:r w:rsidR="0025096A">
              <w:rPr>
                <w:rFonts w:ascii="Times New Roman" w:hAnsi="Times New Roman" w:cs="Times New Roman"/>
                <w:bCs/>
                <w:noProof/>
                <w:sz w:val="20"/>
                <w:szCs w:val="20"/>
              </w:rPr>
              <w:t>2</w:t>
            </w:r>
            <w:r w:rsidR="00493759" w:rsidRPr="009E7244">
              <w:rPr>
                <w:rFonts w:ascii="Times New Roman" w:hAnsi="Times New Roman" w:cs="Times New Roman"/>
                <w:bCs/>
                <w:sz w:val="20"/>
                <w:szCs w:val="20"/>
              </w:rPr>
              <w:fldChar w:fldCharType="end"/>
            </w:r>
            <w:r w:rsidR="00493759" w:rsidRPr="009E7244">
              <w:rPr>
                <w:rFonts w:ascii="Times New Roman" w:hAnsi="Times New Roman" w:cs="Times New Roman"/>
                <w:sz w:val="20"/>
                <w:szCs w:val="20"/>
              </w:rPr>
              <w:t xml:space="preserve"> of </w:t>
            </w:r>
            <w:r w:rsidR="00493759" w:rsidRPr="009E7244">
              <w:rPr>
                <w:rFonts w:ascii="Times New Roman" w:hAnsi="Times New Roman" w:cs="Times New Roman"/>
                <w:bCs/>
                <w:sz w:val="20"/>
                <w:szCs w:val="20"/>
              </w:rPr>
              <w:fldChar w:fldCharType="begin"/>
            </w:r>
            <w:r w:rsidR="00493759" w:rsidRPr="009E7244">
              <w:rPr>
                <w:rFonts w:ascii="Times New Roman" w:hAnsi="Times New Roman" w:cs="Times New Roman"/>
                <w:bCs/>
                <w:sz w:val="20"/>
                <w:szCs w:val="20"/>
              </w:rPr>
              <w:instrText xml:space="preserve"> NUMPAGES  </w:instrText>
            </w:r>
            <w:r w:rsidR="00493759" w:rsidRPr="009E7244">
              <w:rPr>
                <w:rFonts w:ascii="Times New Roman" w:hAnsi="Times New Roman" w:cs="Times New Roman"/>
                <w:bCs/>
                <w:sz w:val="20"/>
                <w:szCs w:val="20"/>
              </w:rPr>
              <w:fldChar w:fldCharType="separate"/>
            </w:r>
            <w:r w:rsidR="0025096A">
              <w:rPr>
                <w:rFonts w:ascii="Times New Roman" w:hAnsi="Times New Roman" w:cs="Times New Roman"/>
                <w:bCs/>
                <w:noProof/>
                <w:sz w:val="20"/>
                <w:szCs w:val="20"/>
              </w:rPr>
              <w:t>8</w:t>
            </w:r>
            <w:r w:rsidR="00493759" w:rsidRPr="009E7244">
              <w:rPr>
                <w:rFonts w:ascii="Times New Roman" w:hAnsi="Times New Roman" w:cs="Times New Roman"/>
                <w:bCs/>
                <w:sz w:val="20"/>
                <w:szCs w:val="20"/>
              </w:rPr>
              <w:fldChar w:fldCharType="end"/>
            </w:r>
          </w:p>
        </w:sdtContent>
      </w:sdt>
    </w:sdtContent>
  </w:sdt>
  <w:p w:rsidR="00493759" w:rsidRDefault="00493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2D7" w:rsidRDefault="00A422D7" w:rsidP="008D327A">
      <w:pPr>
        <w:spacing w:after="0" w:line="240" w:lineRule="auto"/>
      </w:pPr>
      <w:r>
        <w:separator/>
      </w:r>
    </w:p>
  </w:footnote>
  <w:footnote w:type="continuationSeparator" w:id="0">
    <w:p w:rsidR="00A422D7" w:rsidRDefault="00A422D7" w:rsidP="008D3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759" w:rsidRPr="00912120" w:rsidRDefault="00493759" w:rsidP="008D327A">
    <w:pPr>
      <w:pStyle w:val="Header"/>
      <w:jc w:val="center"/>
      <w:rPr>
        <w:rFonts w:ascii="Times New Roman" w:hAnsi="Times New Roman" w:cs="Times New Roman"/>
        <w:b/>
        <w:sz w:val="20"/>
        <w:szCs w:val="16"/>
      </w:rPr>
    </w:pPr>
    <w:r w:rsidRPr="00912120">
      <w:rPr>
        <w:rFonts w:ascii="Times New Roman" w:hAnsi="Times New Roman" w:cs="Times New Roman"/>
        <w:b/>
        <w:sz w:val="20"/>
        <w:szCs w:val="16"/>
      </w:rPr>
      <w:t>Quick Guide for the Hazardous Waste Permit Application Workbook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41A"/>
    <w:multiLevelType w:val="multilevel"/>
    <w:tmpl w:val="7974E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A28F8"/>
    <w:multiLevelType w:val="multilevel"/>
    <w:tmpl w:val="B396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25DF0"/>
    <w:multiLevelType w:val="multilevel"/>
    <w:tmpl w:val="278E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D3E80"/>
    <w:multiLevelType w:val="multilevel"/>
    <w:tmpl w:val="F186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F78CA"/>
    <w:multiLevelType w:val="multilevel"/>
    <w:tmpl w:val="46D4A0EA"/>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980C89"/>
    <w:multiLevelType w:val="multilevel"/>
    <w:tmpl w:val="374253B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781307"/>
    <w:multiLevelType w:val="multilevel"/>
    <w:tmpl w:val="6EBC9F0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51C78"/>
    <w:multiLevelType w:val="multilevel"/>
    <w:tmpl w:val="93269FBE"/>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1E3012"/>
    <w:multiLevelType w:val="multilevel"/>
    <w:tmpl w:val="2E586C62"/>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502212"/>
    <w:multiLevelType w:val="multilevel"/>
    <w:tmpl w:val="7D84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491983"/>
    <w:multiLevelType w:val="multilevel"/>
    <w:tmpl w:val="DEC0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5403F"/>
    <w:multiLevelType w:val="multilevel"/>
    <w:tmpl w:val="DB643576"/>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70509"/>
    <w:multiLevelType w:val="multilevel"/>
    <w:tmpl w:val="CE9C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33743B"/>
    <w:multiLevelType w:val="multilevel"/>
    <w:tmpl w:val="8588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6798A"/>
    <w:multiLevelType w:val="multilevel"/>
    <w:tmpl w:val="51B61054"/>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137CA8"/>
    <w:multiLevelType w:val="multilevel"/>
    <w:tmpl w:val="82C66E70"/>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116E88"/>
    <w:multiLevelType w:val="multilevel"/>
    <w:tmpl w:val="1598A53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2E0CC0"/>
    <w:multiLevelType w:val="multilevel"/>
    <w:tmpl w:val="98F6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D47E5"/>
    <w:multiLevelType w:val="multilevel"/>
    <w:tmpl w:val="A37E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2F652C"/>
    <w:multiLevelType w:val="multilevel"/>
    <w:tmpl w:val="4792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6"/>
  </w:num>
  <w:num w:numId="4">
    <w:abstractNumId w:val="17"/>
  </w:num>
  <w:num w:numId="5">
    <w:abstractNumId w:val="7"/>
  </w:num>
  <w:num w:numId="6">
    <w:abstractNumId w:val="15"/>
  </w:num>
  <w:num w:numId="7">
    <w:abstractNumId w:val="8"/>
  </w:num>
  <w:num w:numId="8">
    <w:abstractNumId w:val="14"/>
  </w:num>
  <w:num w:numId="9">
    <w:abstractNumId w:val="11"/>
  </w:num>
  <w:num w:numId="10">
    <w:abstractNumId w:val="6"/>
  </w:num>
  <w:num w:numId="11">
    <w:abstractNumId w:val="5"/>
  </w:num>
  <w:num w:numId="12">
    <w:abstractNumId w:val="13"/>
  </w:num>
  <w:num w:numId="13">
    <w:abstractNumId w:val="12"/>
  </w:num>
  <w:num w:numId="14">
    <w:abstractNumId w:val="18"/>
  </w:num>
  <w:num w:numId="15">
    <w:abstractNumId w:val="19"/>
  </w:num>
  <w:num w:numId="16">
    <w:abstractNumId w:val="10"/>
  </w:num>
  <w:num w:numId="17">
    <w:abstractNumId w:val="1"/>
  </w:num>
  <w:num w:numId="18">
    <w:abstractNumId w:val="0"/>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F47"/>
    <w:rsid w:val="000620F2"/>
    <w:rsid w:val="00093E4C"/>
    <w:rsid w:val="000B3D56"/>
    <w:rsid w:val="000E74E1"/>
    <w:rsid w:val="000F7B53"/>
    <w:rsid w:val="00145E78"/>
    <w:rsid w:val="0015248B"/>
    <w:rsid w:val="00163467"/>
    <w:rsid w:val="001831F5"/>
    <w:rsid w:val="00190AB6"/>
    <w:rsid w:val="001F7E4A"/>
    <w:rsid w:val="00206EDA"/>
    <w:rsid w:val="0025096A"/>
    <w:rsid w:val="00264156"/>
    <w:rsid w:val="002E25C2"/>
    <w:rsid w:val="002F134A"/>
    <w:rsid w:val="00322F84"/>
    <w:rsid w:val="003968AA"/>
    <w:rsid w:val="003B1996"/>
    <w:rsid w:val="003C6B68"/>
    <w:rsid w:val="004167F3"/>
    <w:rsid w:val="00432ED0"/>
    <w:rsid w:val="0044541E"/>
    <w:rsid w:val="004570DB"/>
    <w:rsid w:val="00493759"/>
    <w:rsid w:val="004B1019"/>
    <w:rsid w:val="004C63BE"/>
    <w:rsid w:val="004D6B4D"/>
    <w:rsid w:val="004F4185"/>
    <w:rsid w:val="00504906"/>
    <w:rsid w:val="0059365C"/>
    <w:rsid w:val="005A3083"/>
    <w:rsid w:val="006130AE"/>
    <w:rsid w:val="0062155A"/>
    <w:rsid w:val="0062234F"/>
    <w:rsid w:val="00652213"/>
    <w:rsid w:val="006777BF"/>
    <w:rsid w:val="006A4117"/>
    <w:rsid w:val="006C7F47"/>
    <w:rsid w:val="006D259F"/>
    <w:rsid w:val="006D656E"/>
    <w:rsid w:val="00700299"/>
    <w:rsid w:val="00710203"/>
    <w:rsid w:val="00722EC6"/>
    <w:rsid w:val="00777CD4"/>
    <w:rsid w:val="007820C7"/>
    <w:rsid w:val="00810330"/>
    <w:rsid w:val="00845B7C"/>
    <w:rsid w:val="00863503"/>
    <w:rsid w:val="008B108E"/>
    <w:rsid w:val="008B639F"/>
    <w:rsid w:val="008D327A"/>
    <w:rsid w:val="00912120"/>
    <w:rsid w:val="00925DD7"/>
    <w:rsid w:val="00962E58"/>
    <w:rsid w:val="0096442E"/>
    <w:rsid w:val="00995CC0"/>
    <w:rsid w:val="009A6AB1"/>
    <w:rsid w:val="009E5418"/>
    <w:rsid w:val="009E7244"/>
    <w:rsid w:val="00A151CB"/>
    <w:rsid w:val="00A422D7"/>
    <w:rsid w:val="00A82B54"/>
    <w:rsid w:val="00AA5094"/>
    <w:rsid w:val="00B00FFA"/>
    <w:rsid w:val="00B637E1"/>
    <w:rsid w:val="00B709BE"/>
    <w:rsid w:val="00BE49CA"/>
    <w:rsid w:val="00BF0235"/>
    <w:rsid w:val="00C46B38"/>
    <w:rsid w:val="00C64284"/>
    <w:rsid w:val="00C708EA"/>
    <w:rsid w:val="00C85B1D"/>
    <w:rsid w:val="00CF13BF"/>
    <w:rsid w:val="00CF2083"/>
    <w:rsid w:val="00D24FF3"/>
    <w:rsid w:val="00D366EA"/>
    <w:rsid w:val="00D4195D"/>
    <w:rsid w:val="00D77CBE"/>
    <w:rsid w:val="00D86443"/>
    <w:rsid w:val="00E0474F"/>
    <w:rsid w:val="00E30819"/>
    <w:rsid w:val="00E33588"/>
    <w:rsid w:val="00E6142F"/>
    <w:rsid w:val="00E633CF"/>
    <w:rsid w:val="00E649F5"/>
    <w:rsid w:val="00ED73D5"/>
    <w:rsid w:val="00EE42A4"/>
    <w:rsid w:val="00EF6B67"/>
    <w:rsid w:val="00F512D5"/>
    <w:rsid w:val="00F5260E"/>
    <w:rsid w:val="00FB3E7C"/>
    <w:rsid w:val="00FE3079"/>
    <w:rsid w:val="00FE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8DB3"/>
  <w15:chartTrackingRefBased/>
  <w15:docId w15:val="{CB00480F-4D80-495B-90DA-2FC06A0F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12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512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12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2D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512D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512D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512D5"/>
    <w:rPr>
      <w:color w:val="0563C1" w:themeColor="hyperlink"/>
      <w:u w:val="single"/>
    </w:rPr>
  </w:style>
  <w:style w:type="paragraph" w:styleId="Header">
    <w:name w:val="header"/>
    <w:basedOn w:val="Normal"/>
    <w:link w:val="HeaderChar"/>
    <w:uiPriority w:val="99"/>
    <w:unhideWhenUsed/>
    <w:rsid w:val="008D3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27A"/>
  </w:style>
  <w:style w:type="paragraph" w:styleId="Footer">
    <w:name w:val="footer"/>
    <w:basedOn w:val="Normal"/>
    <w:link w:val="FooterChar"/>
    <w:uiPriority w:val="99"/>
    <w:unhideWhenUsed/>
    <w:rsid w:val="008D3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27A"/>
  </w:style>
  <w:style w:type="character" w:styleId="CommentReference">
    <w:name w:val="annotation reference"/>
    <w:basedOn w:val="DefaultParagraphFont"/>
    <w:uiPriority w:val="99"/>
    <w:semiHidden/>
    <w:unhideWhenUsed/>
    <w:rsid w:val="00C85B1D"/>
    <w:rPr>
      <w:sz w:val="16"/>
      <w:szCs w:val="16"/>
    </w:rPr>
  </w:style>
  <w:style w:type="paragraph" w:styleId="CommentText">
    <w:name w:val="annotation text"/>
    <w:basedOn w:val="Normal"/>
    <w:link w:val="CommentTextChar"/>
    <w:uiPriority w:val="99"/>
    <w:semiHidden/>
    <w:unhideWhenUsed/>
    <w:rsid w:val="00C85B1D"/>
    <w:pPr>
      <w:spacing w:line="240" w:lineRule="auto"/>
    </w:pPr>
    <w:rPr>
      <w:sz w:val="20"/>
      <w:szCs w:val="20"/>
    </w:rPr>
  </w:style>
  <w:style w:type="character" w:customStyle="1" w:styleId="CommentTextChar">
    <w:name w:val="Comment Text Char"/>
    <w:basedOn w:val="DefaultParagraphFont"/>
    <w:link w:val="CommentText"/>
    <w:uiPriority w:val="99"/>
    <w:semiHidden/>
    <w:rsid w:val="00C85B1D"/>
    <w:rPr>
      <w:sz w:val="20"/>
      <w:szCs w:val="20"/>
    </w:rPr>
  </w:style>
  <w:style w:type="paragraph" w:styleId="CommentSubject">
    <w:name w:val="annotation subject"/>
    <w:basedOn w:val="CommentText"/>
    <w:next w:val="CommentText"/>
    <w:link w:val="CommentSubjectChar"/>
    <w:uiPriority w:val="99"/>
    <w:semiHidden/>
    <w:unhideWhenUsed/>
    <w:rsid w:val="00C85B1D"/>
    <w:rPr>
      <w:b/>
      <w:bCs/>
    </w:rPr>
  </w:style>
  <w:style w:type="character" w:customStyle="1" w:styleId="CommentSubjectChar">
    <w:name w:val="Comment Subject Char"/>
    <w:basedOn w:val="CommentTextChar"/>
    <w:link w:val="CommentSubject"/>
    <w:uiPriority w:val="99"/>
    <w:semiHidden/>
    <w:rsid w:val="00C85B1D"/>
    <w:rPr>
      <w:b/>
      <w:bCs/>
      <w:sz w:val="20"/>
      <w:szCs w:val="20"/>
    </w:rPr>
  </w:style>
  <w:style w:type="paragraph" w:styleId="BalloonText">
    <w:name w:val="Balloon Text"/>
    <w:basedOn w:val="Normal"/>
    <w:link w:val="BalloonTextChar"/>
    <w:uiPriority w:val="99"/>
    <w:semiHidden/>
    <w:unhideWhenUsed/>
    <w:rsid w:val="00C85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B1D"/>
    <w:rPr>
      <w:rFonts w:ascii="Segoe UI" w:hAnsi="Segoe UI" w:cs="Segoe UI"/>
      <w:sz w:val="18"/>
      <w:szCs w:val="18"/>
    </w:rPr>
  </w:style>
  <w:style w:type="paragraph" w:styleId="EndnoteText">
    <w:name w:val="endnote text"/>
    <w:basedOn w:val="Normal"/>
    <w:link w:val="EndnoteTextChar"/>
    <w:uiPriority w:val="99"/>
    <w:unhideWhenUsed/>
    <w:rsid w:val="00C64284"/>
    <w:pPr>
      <w:spacing w:after="0" w:line="240" w:lineRule="auto"/>
    </w:pPr>
    <w:rPr>
      <w:sz w:val="20"/>
      <w:szCs w:val="20"/>
    </w:rPr>
  </w:style>
  <w:style w:type="character" w:customStyle="1" w:styleId="EndnoteTextChar">
    <w:name w:val="Endnote Text Char"/>
    <w:basedOn w:val="DefaultParagraphFont"/>
    <w:link w:val="EndnoteText"/>
    <w:uiPriority w:val="99"/>
    <w:rsid w:val="00C64284"/>
    <w:rPr>
      <w:sz w:val="20"/>
      <w:szCs w:val="20"/>
    </w:rPr>
  </w:style>
  <w:style w:type="character" w:styleId="EndnoteReference">
    <w:name w:val="endnote reference"/>
    <w:basedOn w:val="DefaultParagraphFont"/>
    <w:uiPriority w:val="99"/>
    <w:semiHidden/>
    <w:unhideWhenUsed/>
    <w:rsid w:val="00C64284"/>
    <w:rPr>
      <w:vertAlign w:val="superscript"/>
    </w:rPr>
  </w:style>
  <w:style w:type="character" w:styleId="PlaceholderText">
    <w:name w:val="Placeholder Text"/>
    <w:basedOn w:val="DefaultParagraphFont"/>
    <w:uiPriority w:val="99"/>
    <w:semiHidden/>
    <w:rsid w:val="009121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03464">
      <w:bodyDiv w:val="1"/>
      <w:marLeft w:val="0"/>
      <w:marRight w:val="0"/>
      <w:marTop w:val="0"/>
      <w:marBottom w:val="0"/>
      <w:divBdr>
        <w:top w:val="none" w:sz="0" w:space="0" w:color="auto"/>
        <w:left w:val="none" w:sz="0" w:space="0" w:color="auto"/>
        <w:bottom w:val="none" w:sz="0" w:space="0" w:color="auto"/>
        <w:right w:val="none" w:sz="0" w:space="0" w:color="auto"/>
      </w:divBdr>
    </w:div>
    <w:div w:id="355085227">
      <w:bodyDiv w:val="1"/>
      <w:marLeft w:val="0"/>
      <w:marRight w:val="0"/>
      <w:marTop w:val="0"/>
      <w:marBottom w:val="0"/>
      <w:divBdr>
        <w:top w:val="none" w:sz="0" w:space="0" w:color="auto"/>
        <w:left w:val="none" w:sz="0" w:space="0" w:color="auto"/>
        <w:bottom w:val="none" w:sz="0" w:space="0" w:color="auto"/>
        <w:right w:val="none" w:sz="0" w:space="0" w:color="auto"/>
      </w:divBdr>
    </w:div>
    <w:div w:id="376859340">
      <w:bodyDiv w:val="1"/>
      <w:marLeft w:val="0"/>
      <w:marRight w:val="0"/>
      <w:marTop w:val="0"/>
      <w:marBottom w:val="0"/>
      <w:divBdr>
        <w:top w:val="none" w:sz="0" w:space="0" w:color="auto"/>
        <w:left w:val="none" w:sz="0" w:space="0" w:color="auto"/>
        <w:bottom w:val="none" w:sz="0" w:space="0" w:color="auto"/>
        <w:right w:val="none" w:sz="0" w:space="0" w:color="auto"/>
      </w:divBdr>
    </w:div>
    <w:div w:id="569845483">
      <w:bodyDiv w:val="1"/>
      <w:marLeft w:val="0"/>
      <w:marRight w:val="0"/>
      <w:marTop w:val="0"/>
      <w:marBottom w:val="0"/>
      <w:divBdr>
        <w:top w:val="none" w:sz="0" w:space="0" w:color="auto"/>
        <w:left w:val="none" w:sz="0" w:space="0" w:color="auto"/>
        <w:bottom w:val="none" w:sz="0" w:space="0" w:color="auto"/>
        <w:right w:val="none" w:sz="0" w:space="0" w:color="auto"/>
      </w:divBdr>
    </w:div>
    <w:div w:id="781268099">
      <w:bodyDiv w:val="1"/>
      <w:marLeft w:val="0"/>
      <w:marRight w:val="0"/>
      <w:marTop w:val="0"/>
      <w:marBottom w:val="0"/>
      <w:divBdr>
        <w:top w:val="none" w:sz="0" w:space="0" w:color="auto"/>
        <w:left w:val="none" w:sz="0" w:space="0" w:color="auto"/>
        <w:bottom w:val="none" w:sz="0" w:space="0" w:color="auto"/>
        <w:right w:val="none" w:sz="0" w:space="0" w:color="auto"/>
      </w:divBdr>
    </w:div>
    <w:div w:id="848257751">
      <w:bodyDiv w:val="1"/>
      <w:marLeft w:val="0"/>
      <w:marRight w:val="0"/>
      <w:marTop w:val="0"/>
      <w:marBottom w:val="0"/>
      <w:divBdr>
        <w:top w:val="none" w:sz="0" w:space="0" w:color="auto"/>
        <w:left w:val="none" w:sz="0" w:space="0" w:color="auto"/>
        <w:bottom w:val="none" w:sz="0" w:space="0" w:color="auto"/>
        <w:right w:val="none" w:sz="0" w:space="0" w:color="auto"/>
      </w:divBdr>
    </w:div>
    <w:div w:id="869225540">
      <w:bodyDiv w:val="1"/>
      <w:marLeft w:val="0"/>
      <w:marRight w:val="0"/>
      <w:marTop w:val="0"/>
      <w:marBottom w:val="0"/>
      <w:divBdr>
        <w:top w:val="none" w:sz="0" w:space="0" w:color="auto"/>
        <w:left w:val="none" w:sz="0" w:space="0" w:color="auto"/>
        <w:bottom w:val="none" w:sz="0" w:space="0" w:color="auto"/>
        <w:right w:val="none" w:sz="0" w:space="0" w:color="auto"/>
      </w:divBdr>
    </w:div>
    <w:div w:id="1009331343">
      <w:bodyDiv w:val="1"/>
      <w:marLeft w:val="0"/>
      <w:marRight w:val="0"/>
      <w:marTop w:val="0"/>
      <w:marBottom w:val="0"/>
      <w:divBdr>
        <w:top w:val="none" w:sz="0" w:space="0" w:color="auto"/>
        <w:left w:val="none" w:sz="0" w:space="0" w:color="auto"/>
        <w:bottom w:val="none" w:sz="0" w:space="0" w:color="auto"/>
        <w:right w:val="none" w:sz="0" w:space="0" w:color="auto"/>
      </w:divBdr>
    </w:div>
    <w:div w:id="1067922921">
      <w:bodyDiv w:val="1"/>
      <w:marLeft w:val="0"/>
      <w:marRight w:val="0"/>
      <w:marTop w:val="0"/>
      <w:marBottom w:val="0"/>
      <w:divBdr>
        <w:top w:val="none" w:sz="0" w:space="0" w:color="auto"/>
        <w:left w:val="none" w:sz="0" w:space="0" w:color="auto"/>
        <w:bottom w:val="none" w:sz="0" w:space="0" w:color="auto"/>
        <w:right w:val="none" w:sz="0" w:space="0" w:color="auto"/>
      </w:divBdr>
    </w:div>
    <w:div w:id="1214274002">
      <w:bodyDiv w:val="1"/>
      <w:marLeft w:val="0"/>
      <w:marRight w:val="0"/>
      <w:marTop w:val="0"/>
      <w:marBottom w:val="0"/>
      <w:divBdr>
        <w:top w:val="none" w:sz="0" w:space="0" w:color="auto"/>
        <w:left w:val="none" w:sz="0" w:space="0" w:color="auto"/>
        <w:bottom w:val="none" w:sz="0" w:space="0" w:color="auto"/>
        <w:right w:val="none" w:sz="0" w:space="0" w:color="auto"/>
      </w:divBdr>
    </w:div>
    <w:div w:id="1296375964">
      <w:bodyDiv w:val="1"/>
      <w:marLeft w:val="0"/>
      <w:marRight w:val="0"/>
      <w:marTop w:val="0"/>
      <w:marBottom w:val="0"/>
      <w:divBdr>
        <w:top w:val="none" w:sz="0" w:space="0" w:color="auto"/>
        <w:left w:val="none" w:sz="0" w:space="0" w:color="auto"/>
        <w:bottom w:val="none" w:sz="0" w:space="0" w:color="auto"/>
        <w:right w:val="none" w:sz="0" w:space="0" w:color="auto"/>
      </w:divBdr>
    </w:div>
    <w:div w:id="1377043425">
      <w:bodyDiv w:val="1"/>
      <w:marLeft w:val="0"/>
      <w:marRight w:val="0"/>
      <w:marTop w:val="0"/>
      <w:marBottom w:val="0"/>
      <w:divBdr>
        <w:top w:val="none" w:sz="0" w:space="0" w:color="auto"/>
        <w:left w:val="none" w:sz="0" w:space="0" w:color="auto"/>
        <w:bottom w:val="none" w:sz="0" w:space="0" w:color="auto"/>
        <w:right w:val="none" w:sz="0" w:space="0" w:color="auto"/>
      </w:divBdr>
    </w:div>
    <w:div w:id="1528061771">
      <w:bodyDiv w:val="1"/>
      <w:marLeft w:val="0"/>
      <w:marRight w:val="0"/>
      <w:marTop w:val="0"/>
      <w:marBottom w:val="0"/>
      <w:divBdr>
        <w:top w:val="none" w:sz="0" w:space="0" w:color="auto"/>
        <w:left w:val="none" w:sz="0" w:space="0" w:color="auto"/>
        <w:bottom w:val="none" w:sz="0" w:space="0" w:color="auto"/>
        <w:right w:val="none" w:sz="0" w:space="0" w:color="auto"/>
      </w:divBdr>
    </w:div>
    <w:div w:id="1635984948">
      <w:bodyDiv w:val="1"/>
      <w:marLeft w:val="0"/>
      <w:marRight w:val="0"/>
      <w:marTop w:val="0"/>
      <w:marBottom w:val="0"/>
      <w:divBdr>
        <w:top w:val="none" w:sz="0" w:space="0" w:color="auto"/>
        <w:left w:val="none" w:sz="0" w:space="0" w:color="auto"/>
        <w:bottom w:val="none" w:sz="0" w:space="0" w:color="auto"/>
        <w:right w:val="none" w:sz="0" w:space="0" w:color="auto"/>
      </w:divBdr>
    </w:div>
    <w:div w:id="1787506055">
      <w:bodyDiv w:val="1"/>
      <w:marLeft w:val="0"/>
      <w:marRight w:val="0"/>
      <w:marTop w:val="0"/>
      <w:marBottom w:val="0"/>
      <w:divBdr>
        <w:top w:val="none" w:sz="0" w:space="0" w:color="auto"/>
        <w:left w:val="none" w:sz="0" w:space="0" w:color="auto"/>
        <w:bottom w:val="none" w:sz="0" w:space="0" w:color="auto"/>
        <w:right w:val="none" w:sz="0" w:space="0" w:color="auto"/>
      </w:divBdr>
    </w:div>
    <w:div w:id="196137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q.louisiana.gov/page/hazardous-was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ck.Bonvillain@L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Daniel.Cheatham@LA.GOV" TargetMode="External"/><Relationship Id="rId4" Type="http://schemas.openxmlformats.org/officeDocument/2006/relationships/settings" Target="settings.xml"/><Relationship Id="rId9" Type="http://schemas.openxmlformats.org/officeDocument/2006/relationships/hyperlink" Target="mailto:David.Mata@L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5BABF-D171-4D6B-9768-9260E92C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Mata</dc:creator>
  <cp:keywords/>
  <dc:description>Document version: October 2025. 
Please verify the current version of this Quick Guide and associated workbook on LDEQ’s website before use.</dc:description>
  <cp:lastModifiedBy>Victoria Mercer</cp:lastModifiedBy>
  <cp:revision>6</cp:revision>
  <cp:lastPrinted>2025-11-19T19:31:00Z</cp:lastPrinted>
  <dcterms:created xsi:type="dcterms:W3CDTF">2025-11-19T19:28:00Z</dcterms:created>
  <dcterms:modified xsi:type="dcterms:W3CDTF">2025-11-19T19:31:00Z</dcterms:modified>
</cp:coreProperties>
</file>